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264BA" w:rsidRPr="00A264BA">
        <w:rPr>
          <w:rFonts w:ascii="GHEA Grapalat" w:hAnsi="GHEA Grapalat"/>
          <w:i w:val="0"/>
          <w:sz w:val="24"/>
          <w:szCs w:val="24"/>
        </w:rPr>
        <w:t>15</w:t>
      </w:r>
      <w:r w:rsidR="0070704E">
        <w:rPr>
          <w:rFonts w:ascii="GHEA Grapalat" w:hAnsi="GHEA Grapalat"/>
          <w:i w:val="0"/>
          <w:sz w:val="24"/>
          <w:szCs w:val="24"/>
          <w:lang w:val="hy-AM"/>
        </w:rPr>
        <w:t>.</w:t>
      </w:r>
      <w:r w:rsidR="005C3CE8">
        <w:rPr>
          <w:rFonts w:ascii="GHEA Grapalat" w:hAnsi="GHEA Grapalat"/>
          <w:i w:val="0"/>
          <w:sz w:val="24"/>
          <w:szCs w:val="24"/>
          <w:lang w:val="hy-AM"/>
        </w:rPr>
        <w:t>0</w:t>
      </w:r>
      <w:r w:rsidR="00A264BA" w:rsidRPr="00A264BA">
        <w:rPr>
          <w:rFonts w:ascii="GHEA Grapalat" w:hAnsi="GHEA Grapalat"/>
          <w:i w:val="0"/>
          <w:sz w:val="24"/>
          <w:szCs w:val="24"/>
        </w:rPr>
        <w:t>3</w:t>
      </w:r>
      <w:r>
        <w:rPr>
          <w:rFonts w:ascii="GHEA Grapalat" w:hAnsi="GHEA Grapalat"/>
          <w:i w:val="0"/>
          <w:sz w:val="24"/>
          <w:szCs w:val="24"/>
        </w:rPr>
        <w:t>.202</w:t>
      </w:r>
      <w:r w:rsidR="005C3CE8">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264BA">
        <w:rPr>
          <w:rFonts w:ascii="GHEA Grapalat" w:hAnsi="GHEA Grapalat"/>
          <w:b/>
          <w:i w:val="0"/>
          <w:sz w:val="24"/>
          <w:szCs w:val="24"/>
        </w:rPr>
        <w:t>EQ-HBMKhTsDzB-24/31</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A264BA" w:rsidRPr="00A264BA">
        <w:rPr>
          <w:rFonts w:ascii="GHEA Grapalat" w:hAnsi="GHEA Grapalat" w:cs="Calibri"/>
          <w:b/>
          <w:bCs/>
          <w:i w:val="0"/>
          <w:color w:val="000000"/>
          <w:sz w:val="24"/>
          <w:szCs w:val="24"/>
        </w:rPr>
        <w:t xml:space="preserve">Консультационные услуги по техническому контролю качества работ по благоустройству территории, прилегающей к табличке с надписью "Нубарашен" в начале 6-й улицы административного района Нубарашен города Ереван и благоустройству территории, прилегающей к фонтанам парка, прилегающего к 9-й улице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A264BA">
        <w:rPr>
          <w:rFonts w:ascii="GHEA Grapalat" w:hAnsi="GHEA Grapalat"/>
          <w:b/>
          <w:i w:val="0"/>
          <w:spacing w:val="6"/>
          <w:sz w:val="24"/>
          <w:szCs w:val="24"/>
        </w:rPr>
        <w:t>03.04.2024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A264BA">
        <w:rPr>
          <w:rFonts w:ascii="GHEA Grapalat" w:hAnsi="GHEA Grapalat"/>
          <w:b/>
          <w:i w:val="0"/>
          <w:spacing w:val="6"/>
          <w:sz w:val="24"/>
          <w:szCs w:val="24"/>
        </w:rPr>
        <w:t>03.04.2024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C3CE8" w:rsidRPr="005D3E4C" w:rsidRDefault="005C3CE8" w:rsidP="005C3CE8">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Pr="002D2EB9">
        <w:rPr>
          <w:rFonts w:ascii="GHEA Grapalat" w:hAnsi="GHEA Grapalat"/>
          <w:i w:val="0"/>
          <w:sz w:val="24"/>
          <w:szCs w:val="24"/>
        </w:rPr>
        <w:t>Т. Карапетян</w:t>
      </w:r>
      <w:r w:rsidRPr="005D3E4C">
        <w:rPr>
          <w:rFonts w:ascii="GHEA Grapalat" w:hAnsi="GHEA Grapalat"/>
          <w:i w:val="0"/>
          <w:sz w:val="24"/>
          <w:szCs w:val="24"/>
        </w:rPr>
        <w:t>у.</w:t>
      </w:r>
    </w:p>
    <w:p w:rsidR="005C3CE8" w:rsidRPr="005D3E4C" w:rsidRDefault="005C3CE8" w:rsidP="005C3CE8">
      <w:pPr>
        <w:pStyle w:val="BodyTextIndent"/>
        <w:spacing w:after="160" w:line="240" w:lineRule="auto"/>
        <w:ind w:firstLine="0"/>
        <w:rPr>
          <w:rFonts w:ascii="GHEA Grapalat" w:hAnsi="GHEA Grapalat"/>
          <w:i w:val="0"/>
          <w:sz w:val="24"/>
          <w:szCs w:val="24"/>
        </w:rPr>
      </w:pPr>
    </w:p>
    <w:p w:rsidR="005C3CE8" w:rsidRPr="00555EF9" w:rsidRDefault="005C3CE8" w:rsidP="005C3CE8">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Pr>
          <w:rFonts w:ascii="GHEA Grapalat" w:hAnsi="GHEA Grapalat"/>
          <w:sz w:val="24"/>
          <w:szCs w:val="24"/>
          <w:lang w:val="hy-AM"/>
        </w:rPr>
        <w:t>75</w:t>
      </w:r>
    </w:p>
    <w:p w:rsidR="005C3CE8" w:rsidRPr="005D3E4C"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lang w:val="af-ZA"/>
        </w:rPr>
        <w:t>taguhi.karapetyan</w:t>
      </w:r>
      <w:r>
        <w:rPr>
          <w:rFonts w:ascii="GHEA Grapalat" w:hAnsi="GHEA Grapalat"/>
          <w:lang w:val="hy-AM"/>
        </w:rPr>
        <w:t>@yerevan.am</w:t>
      </w:r>
    </w:p>
    <w:p w:rsidR="005C3CE8" w:rsidRPr="001E0322"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DB0B34" w:rsidRPr="001E0322" w:rsidRDefault="00DB0B34" w:rsidP="00DB0B34">
      <w:pPr>
        <w:pStyle w:val="FootnoteText"/>
        <w:tabs>
          <w:tab w:val="left" w:pos="1350"/>
        </w:tabs>
        <w:ind w:firstLine="90"/>
        <w:jc w:val="both"/>
        <w:rPr>
          <w:rFonts w:ascii="GHEA Grapalat" w:hAnsi="GHEA Grapalat"/>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9717AE" w:rsidRPr="009717AE">
        <w:rPr>
          <w:rFonts w:ascii="GHEA Grapalat" w:hAnsi="GHEA Grapalat" w:cs="Calibri"/>
          <w:bCs/>
          <w:color w:val="000000" w:themeColor="text1"/>
        </w:rPr>
        <w:t xml:space="preserve">ПРЕДОСТАВЛЕНИЕ </w:t>
      </w:r>
      <w:r w:rsidR="00A264BA" w:rsidRPr="00A264BA">
        <w:rPr>
          <w:rFonts w:ascii="GHEA Grapalat" w:hAnsi="GHEA Grapalat" w:cs="Calibri"/>
          <w:bCs/>
          <w:color w:val="000000" w:themeColor="text1"/>
        </w:rPr>
        <w:t>КОНСУЛЬТАЦИОННЫЕ УСЛУГИ ПО ТЕХНИЧЕСКОМУ КОНТРОЛЮ КАЧЕСТВА РАБОТ ПО БЛАГОУСТРОЙСТВУ ТЕРРИТОРИИ, ПРИЛЕГАЮЩЕЙ К ТАБЛИЧКЕ С НАДПИСЬЮ "НУБАРАШЕН" В НАЧАЛЕ 6-Й УЛИЦЫ АДМИНИСТРАТИВНОГО РАЙОНА НУБАРАШЕН ГОРОДА ЕРЕВАН И БЛАГОУСТРОЙСТВУ ТЕРРИТОРИИ, ПРИЛЕГАЮЩЕЙ К ФОНТАНАМ ПАРКА, ПРИЛЕГАЮЩЕГО К 9-Й УЛИЦЕ</w:t>
      </w:r>
      <w:r w:rsidR="00A264BA">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9717AE" w:rsidP="00C83355">
      <w:pPr>
        <w:widowControl w:val="0"/>
        <w:spacing w:after="160"/>
        <w:ind w:firstLine="567"/>
        <w:jc w:val="center"/>
        <w:rPr>
          <w:rFonts w:ascii="GHEA Grapalat" w:hAnsi="GHEA Grapalat" w:cs="Calibri"/>
          <w:b/>
          <w:bCs/>
          <w:color w:val="000000" w:themeColor="text1"/>
        </w:rPr>
      </w:pPr>
      <w:r w:rsidRPr="009717AE">
        <w:rPr>
          <w:rFonts w:ascii="GHEA Grapalat" w:hAnsi="GHEA Grapalat" w:cs="Sylfaen"/>
          <w:b/>
          <w:lang w:val="hy-AM"/>
        </w:rPr>
        <w:t xml:space="preserve">ПРЕДОСТАВЛЕНИЕ </w:t>
      </w:r>
      <w:r w:rsidR="00A264BA" w:rsidRPr="00A264BA">
        <w:rPr>
          <w:rFonts w:ascii="GHEA Grapalat" w:hAnsi="GHEA Grapalat" w:cs="Calibri"/>
          <w:b/>
          <w:bCs/>
          <w:color w:val="000000" w:themeColor="text1"/>
        </w:rPr>
        <w:t xml:space="preserve">КОНСУЛЬТАЦИОННЫЕ УСЛУГИ ПО ТЕХНИЧЕСКОМУ КОНТРОЛЮ КАЧЕСТВА РАБОТ ПО БЛАГОУСТРОЙСТВУ ТЕРРИТОРИИ, ПРИЛЕГАЮЩЕЙ К ТАБЛИЧКЕ С НАДПИСЬЮ "НУБАРАШЕН" В НАЧАЛЕ 6-Й УЛИЦЫ АДМИНИСТРАТИВНОГО РАЙОНА НУБАРАШЕН ГОРОДА ЕРЕВАН И БЛАГОУСТРОЙСТВУ ТЕРРИТОРИИ, ПРИЛЕГАЮЩЕЙ К ФОНТАНАМ ПАРКА, ПРИЛЕГАЮЩЕГО К 9-Й УЛИЦЕ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264BA">
        <w:rPr>
          <w:rFonts w:ascii="GHEA Grapalat" w:hAnsi="GHEA Grapalat"/>
          <w:b/>
          <w:spacing w:val="-6"/>
        </w:rPr>
        <w:t>EQ-HBMKhTsDzB-24/31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5C3CE8">
        <w:rPr>
          <w:rFonts w:ascii="GHEA Grapalat" w:hAnsi="GHEA Grapalat"/>
          <w:lang w:val="af-ZA"/>
        </w:rPr>
        <w:t>taguhi.karapetyan</w:t>
      </w:r>
      <w:r w:rsidR="005C3CE8">
        <w:rPr>
          <w:rFonts w:ascii="GHEA Grapalat" w:hAnsi="GHEA Grapalat"/>
          <w:lang w:val="hy-AM"/>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A264BA"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A264BA" w:rsidRPr="00A264BA">
        <w:rPr>
          <w:rFonts w:ascii="GHEA Grapalat" w:hAnsi="GHEA Grapalat" w:cs="Calibri"/>
          <w:b/>
          <w:bCs/>
          <w:i w:val="0"/>
          <w:color w:val="000000"/>
        </w:rPr>
        <w:t xml:space="preserve">Консультационные услуги по техническому контролю качества работ по благоустройству территории, прилегающей к табличке с надписью "Нубарашен" в начале 6-й улицы административного района Нубарашен города Ереван и благоустройству территории, прилегающей к фонтанам парка, прилегающего к 9-й улице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A264BA">
        <w:rPr>
          <w:rFonts w:ascii="GHEA Grapalat" w:hAnsi="GHEA Grapalat"/>
          <w:i w:val="0"/>
          <w:sz w:val="24"/>
          <w:szCs w:val="24"/>
        </w:rPr>
        <w:t>«</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A264BA">
        <w:rPr>
          <w:rFonts w:ascii="GHEA Grapalat" w:hAnsi="GHEA Grapalat"/>
          <w:i w:val="0"/>
          <w:sz w:val="24"/>
          <w:szCs w:val="24"/>
        </w:rPr>
        <w:t>«</w:t>
      </w:r>
      <w:r w:rsidR="00FE306C">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лоты </w:t>
      </w:r>
      <w:r w:rsidR="00A264BA">
        <w:rPr>
          <w:rFonts w:ascii="GHEA Grapalat" w:hAnsi="GHEA Grapalat"/>
          <w:i w:val="0"/>
          <w:sz w:val="24"/>
          <w:szCs w:val="24"/>
        </w:rPr>
        <w:t>«</w:t>
      </w:r>
      <w:r w:rsidR="00A264BA" w:rsidRPr="00A264BA">
        <w:rPr>
          <w:rFonts w:ascii="GHEA Grapalat" w:hAnsi="GHEA Grapalat"/>
          <w:i w:val="0"/>
          <w:sz w:val="24"/>
          <w:szCs w:val="24"/>
        </w:rPr>
        <w:t>2</w:t>
      </w:r>
      <w:r w:rsidR="00A264BA">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D2E18" w:rsidRPr="009044F1" w:rsidTr="000F0AE0">
        <w:trPr>
          <w:trHeight w:val="428"/>
          <w:jc w:val="center"/>
        </w:trPr>
        <w:tc>
          <w:tcPr>
            <w:tcW w:w="802" w:type="dxa"/>
            <w:vAlign w:val="center"/>
          </w:tcPr>
          <w:p w:rsidR="008D2E18" w:rsidRPr="005F2806" w:rsidRDefault="008D2E18" w:rsidP="008D2E18">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8D2E18" w:rsidRPr="00794E09" w:rsidRDefault="00A264BA" w:rsidP="008D2E18">
            <w:pPr>
              <w:pStyle w:val="BodyTextIndent2"/>
              <w:spacing w:line="240" w:lineRule="auto"/>
              <w:ind w:firstLine="0"/>
              <w:jc w:val="center"/>
              <w:rPr>
                <w:rFonts w:ascii="GHEA Grapalat" w:hAnsi="GHEA Grapalat" w:cs="Calibri"/>
                <w:color w:val="000000"/>
                <w:lang w:val="hy-AM"/>
              </w:rPr>
            </w:pPr>
            <w:r w:rsidRPr="00A264BA">
              <w:rPr>
                <w:rFonts w:ascii="GHEA Grapalat" w:hAnsi="GHEA Grapalat" w:cs="Calibri"/>
                <w:color w:val="000000"/>
                <w:lang w:val="hy-AM"/>
              </w:rPr>
              <w:t>77200</w:t>
            </w:r>
          </w:p>
        </w:tc>
        <w:tc>
          <w:tcPr>
            <w:tcW w:w="7470" w:type="dxa"/>
            <w:vAlign w:val="center"/>
          </w:tcPr>
          <w:p w:rsidR="008D2E18" w:rsidRPr="009F2AE6" w:rsidRDefault="00A264BA" w:rsidP="008D2E18">
            <w:pPr>
              <w:rPr>
                <w:sz w:val="16"/>
                <w:szCs w:val="16"/>
                <w:lang w:val="hy-AM"/>
              </w:rPr>
            </w:pPr>
            <w:r w:rsidRPr="00A264BA">
              <w:rPr>
                <w:rFonts w:ascii="GHEA Grapalat" w:hAnsi="GHEA Grapalat" w:cs="Arial"/>
                <w:sz w:val="18"/>
                <w:szCs w:val="18"/>
                <w:lang w:val="hy-AM"/>
              </w:rPr>
              <w:t>приобретения услуг технического надзора  качества  стр. работ  административного района Нубарашен г. Еревана</w:t>
            </w:r>
          </w:p>
        </w:tc>
      </w:tr>
      <w:tr w:rsidR="00A264BA" w:rsidRPr="009044F1" w:rsidTr="000F0AE0">
        <w:trPr>
          <w:trHeight w:val="428"/>
          <w:jc w:val="center"/>
        </w:trPr>
        <w:tc>
          <w:tcPr>
            <w:tcW w:w="802" w:type="dxa"/>
            <w:vAlign w:val="center"/>
          </w:tcPr>
          <w:p w:rsidR="00A264BA" w:rsidRPr="00A264BA" w:rsidRDefault="00A264BA" w:rsidP="008D2E18">
            <w:pPr>
              <w:pStyle w:val="BodyTextIndent2"/>
              <w:spacing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A264BA" w:rsidRPr="00A264BA" w:rsidRDefault="00A264BA" w:rsidP="008D2E18">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61812</w:t>
            </w:r>
          </w:p>
        </w:tc>
        <w:tc>
          <w:tcPr>
            <w:tcW w:w="7470" w:type="dxa"/>
            <w:vAlign w:val="center"/>
          </w:tcPr>
          <w:p w:rsidR="00A264BA" w:rsidRPr="009717AE" w:rsidRDefault="00A264BA" w:rsidP="008D2E18">
            <w:pPr>
              <w:rPr>
                <w:rFonts w:ascii="GHEA Grapalat" w:hAnsi="GHEA Grapalat" w:cs="Arial"/>
                <w:sz w:val="18"/>
                <w:szCs w:val="18"/>
                <w:lang w:val="hy-AM"/>
              </w:rPr>
            </w:pPr>
            <w:r w:rsidRPr="00A264BA">
              <w:rPr>
                <w:rFonts w:ascii="GHEA Grapalat" w:hAnsi="GHEA Grapalat" w:cs="Arial"/>
                <w:sz w:val="18"/>
                <w:szCs w:val="18"/>
                <w:lang w:val="hy-AM"/>
              </w:rPr>
              <w:t>приобретения услуг технического надзора  качества  стр. работ  административного района Нубарашен г. Еревана</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A264BA"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r w:rsidR="00A264BA">
              <w:rPr>
                <w:rFonts w:ascii="GHEA Grapalat" w:hAnsi="GHEA Grapalat"/>
                <w:lang w:val="en-US"/>
              </w:rPr>
              <w:t>-2</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A264BA">
        <w:rPr>
          <w:rFonts w:ascii="GHEA Grapalat" w:hAnsi="GHEA Grapalat"/>
          <w:b/>
          <w:spacing w:val="6"/>
          <w:sz w:val="24"/>
          <w:szCs w:val="24"/>
        </w:rPr>
        <w:t>03.04.2024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A264BA">
        <w:rPr>
          <w:rFonts w:ascii="GHEA Grapalat" w:hAnsi="GHEA Grapalat"/>
          <w:b/>
          <w:spacing w:val="6"/>
          <w:sz w:val="24"/>
          <w:szCs w:val="24"/>
        </w:rPr>
        <w:t>03.04.2024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264BA">
        <w:rPr>
          <w:rFonts w:ascii="GHEA Grapalat" w:hAnsi="GHEA Grapalat"/>
          <w:b/>
        </w:rPr>
        <w:t>EQ-HBMKhTsDzB-24/31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264BA">
        <w:rPr>
          <w:rFonts w:ascii="GHEA Grapalat" w:hAnsi="GHEA Grapalat"/>
          <w:b/>
        </w:rPr>
        <w:t>EQ-HBMKhTsDzB-24/31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264BA">
        <w:rPr>
          <w:rFonts w:ascii="GHEA Grapalat" w:hAnsi="GHEA Grapalat"/>
          <w:b/>
        </w:rPr>
        <w:t>EQ-HBMKhTsDzB-24/31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264BA">
        <w:rPr>
          <w:rFonts w:ascii="GHEA Grapalat" w:hAnsi="GHEA Grapalat"/>
          <w:b/>
        </w:rPr>
        <w:t>EQ-HBMKhTsDzB-24/31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264BA">
        <w:rPr>
          <w:rFonts w:ascii="GHEA Grapalat" w:hAnsi="GHEA Grapalat"/>
          <w:b/>
        </w:rPr>
        <w:t>EQ-HBMKhTsDzB-24/31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43C0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3C0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43C0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3C0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43C0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3C0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43C0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43C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43C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43C0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43C0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43C0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43C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43C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43C0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43C0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43C0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43C0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43C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43C0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43C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43C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264BA">
        <w:rPr>
          <w:rFonts w:ascii="GHEA Grapalat" w:hAnsi="GHEA Grapalat"/>
          <w:b/>
        </w:rPr>
        <w:t>EQ-HBMKhTsDzB-24/31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264BA">
        <w:rPr>
          <w:rFonts w:ascii="GHEA Grapalat" w:hAnsi="GHEA Grapalat"/>
          <w:b/>
        </w:rPr>
        <w:t>EQ-HBMKhTsDzB-24/31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D2E18"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2E18" w:rsidRPr="005744FC" w:rsidRDefault="008D2E18" w:rsidP="008D2E1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D2E18" w:rsidRDefault="009717AE" w:rsidP="008D2E18">
            <w:pPr>
              <w:rPr>
                <w:sz w:val="16"/>
                <w:szCs w:val="16"/>
                <w:lang w:val="hy-AM"/>
              </w:rPr>
            </w:pPr>
            <w:r w:rsidRPr="009717AE">
              <w:rPr>
                <w:rFonts w:ascii="GHEA Grapalat" w:hAnsi="GHEA Grapalat" w:cs="Arial"/>
                <w:sz w:val="18"/>
                <w:szCs w:val="18"/>
                <w:lang w:val="hy-AM"/>
              </w:rPr>
              <w:t>Предоставление консультационных услуг по техническому контролю качества текущих работ, требующих срочного решения административного района Кентрон</w:t>
            </w:r>
            <w:r>
              <w:rPr>
                <w:rFonts w:ascii="GHEA Grapalat" w:hAnsi="GHEA Grapalat" w:cs="Arial"/>
                <w:sz w:val="18"/>
                <w:szCs w:val="18"/>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264BA">
        <w:rPr>
          <w:rFonts w:ascii="GHEA Grapalat" w:hAnsi="GHEA Grapalat"/>
          <w:b/>
          <w:sz w:val="24"/>
          <w:szCs w:val="24"/>
        </w:rPr>
        <w:t>EQ-HBMKhTsDzB-24/31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264BA">
        <w:rPr>
          <w:rFonts w:ascii="GHEA Grapalat" w:hAnsi="GHEA Grapalat"/>
          <w:b/>
        </w:rPr>
        <w:t>EQ-HBMKhTsDzB-24/31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264BA">
        <w:rPr>
          <w:rFonts w:ascii="GHEA Grapalat" w:hAnsi="GHEA Grapalat"/>
          <w:b/>
          <w:sz w:val="22"/>
          <w:szCs w:val="22"/>
        </w:rPr>
        <w:t>EQ-HBMKhTsDzB-24/31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264BA">
        <w:rPr>
          <w:rFonts w:ascii="GHEA Grapalat" w:hAnsi="GHEA Grapalat"/>
          <w:b/>
          <w:sz w:val="22"/>
          <w:szCs w:val="22"/>
        </w:rPr>
        <w:t>EQ-HBMKhTsDzB-24/31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264BA">
              <w:rPr>
                <w:rFonts w:ascii="GHEA Grapalat" w:hAnsi="GHEA Grapalat"/>
                <w:b/>
                <w:sz w:val="22"/>
                <w:szCs w:val="22"/>
              </w:rPr>
              <w:t>EQ-HBMKhTsDzB-24/31</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264BA">
        <w:rPr>
          <w:rFonts w:ascii="GHEA Grapalat" w:hAnsi="GHEA Grapalat"/>
          <w:b/>
          <w:sz w:val="24"/>
          <w:szCs w:val="24"/>
        </w:rPr>
        <w:t>EQ-HBMKhTsDzB-24/31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264BA">
        <w:rPr>
          <w:rFonts w:ascii="GHEA Grapalat" w:hAnsi="GHEA Grapalat"/>
          <w:b/>
        </w:rPr>
        <w:t>EQ-HBMKhTsDzB-24/31</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264BA">
              <w:rPr>
                <w:rFonts w:ascii="GHEA Grapalat" w:hAnsi="GHEA Grapalat"/>
                <w:b/>
                <w:i/>
                <w:sz w:val="22"/>
                <w:szCs w:val="22"/>
              </w:rPr>
              <w:t>EQ-HBMKhTsDzB-24/31</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264BA">
        <w:rPr>
          <w:rFonts w:ascii="GHEA Grapalat" w:hAnsi="GHEA Grapalat"/>
          <w:b/>
          <w:sz w:val="24"/>
          <w:szCs w:val="24"/>
        </w:rPr>
        <w:t>EQ-HBMKhTsDzB-24/31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3CE8">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C3CE8">
        <w:rPr>
          <w:rFonts w:ascii="GHEA Grapalat" w:hAnsi="GHEA Grapalat"/>
          <w:b/>
          <w:lang w:val="hy-AM"/>
        </w:rPr>
        <w:t>18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Y="625"/>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30"/>
        <w:gridCol w:w="1530"/>
        <w:gridCol w:w="4410"/>
        <w:gridCol w:w="900"/>
        <w:gridCol w:w="1350"/>
        <w:gridCol w:w="1530"/>
        <w:gridCol w:w="1530"/>
      </w:tblGrid>
      <w:tr w:rsidR="008D2E18" w:rsidRPr="00711938" w:rsidTr="009717AE">
        <w:trPr>
          <w:trHeight w:val="253"/>
        </w:trPr>
        <w:tc>
          <w:tcPr>
            <w:tcW w:w="568" w:type="dxa"/>
            <w:tcBorders>
              <w:top w:val="thinThickSmallGap" w:sz="24" w:space="0" w:color="auto"/>
              <w:left w:val="thinThickSmallGap" w:sz="24" w:space="0" w:color="auto"/>
              <w:right w:val="thinThickSmallGap" w:sz="24" w:space="0" w:color="auto"/>
            </w:tcBorders>
          </w:tcPr>
          <w:p w:rsidR="008D2E18" w:rsidRPr="00C826F6" w:rsidRDefault="008D2E18" w:rsidP="009717AE">
            <w:pPr>
              <w:tabs>
                <w:tab w:val="decimal" w:pos="1026"/>
              </w:tabs>
              <w:ind w:left="601" w:hanging="601"/>
              <w:jc w:val="center"/>
              <w:rPr>
                <w:rFonts w:ascii="GHEA Grapalat" w:hAnsi="GHEA Grapalat"/>
                <w:b/>
                <w:i/>
                <w:sz w:val="18"/>
                <w:lang w:val="hy-AM"/>
              </w:rPr>
            </w:pPr>
          </w:p>
        </w:tc>
        <w:tc>
          <w:tcPr>
            <w:tcW w:w="14480" w:type="dxa"/>
            <w:gridSpan w:val="7"/>
            <w:tcBorders>
              <w:top w:val="thinThickSmallGap" w:sz="24" w:space="0" w:color="auto"/>
              <w:left w:val="thinThickSmallGap" w:sz="24" w:space="0" w:color="auto"/>
              <w:right w:val="thinThickSmallGap" w:sz="24" w:space="0" w:color="auto"/>
            </w:tcBorders>
            <w:vAlign w:val="center"/>
          </w:tcPr>
          <w:p w:rsidR="008D2E18" w:rsidRPr="00C826F6" w:rsidRDefault="008D2E18" w:rsidP="009717AE">
            <w:pPr>
              <w:ind w:left="145" w:hanging="145"/>
              <w:jc w:val="center"/>
              <w:rPr>
                <w:rFonts w:ascii="GHEA Grapalat" w:hAnsi="GHEA Grapalat"/>
                <w:b/>
                <w:i/>
                <w:sz w:val="18"/>
                <w:lang w:val="hy-AM"/>
              </w:rPr>
            </w:pPr>
          </w:p>
        </w:tc>
      </w:tr>
      <w:tr w:rsidR="008D2E18" w:rsidRPr="00DF5959" w:rsidTr="009717AE">
        <w:trPr>
          <w:trHeight w:val="230"/>
        </w:trPr>
        <w:tc>
          <w:tcPr>
            <w:tcW w:w="568" w:type="dxa"/>
            <w:vMerge w:val="restart"/>
            <w:tcBorders>
              <w:left w:val="thinThickSmallGap" w:sz="24" w:space="0" w:color="auto"/>
            </w:tcBorders>
            <w:vAlign w:val="center"/>
          </w:tcPr>
          <w:p w:rsidR="008D2E18" w:rsidRPr="00DF5959" w:rsidRDefault="008D2E18" w:rsidP="009717AE">
            <w:pPr>
              <w:jc w:val="center"/>
              <w:rPr>
                <w:rFonts w:ascii="GHEA Grapalat" w:hAnsi="GHEA Grapalat"/>
                <w:b/>
                <w:i/>
                <w:sz w:val="16"/>
                <w:szCs w:val="16"/>
                <w:lang w:val="hy-AM"/>
              </w:rPr>
            </w:pPr>
            <w:r w:rsidRPr="00525B28">
              <w:rPr>
                <w:rFonts w:ascii="GHEA Grapalat" w:hAnsi="GHEA Grapalat"/>
                <w:b/>
                <w:i/>
                <w:sz w:val="16"/>
                <w:szCs w:val="16"/>
              </w:rPr>
              <w:t>N/N</w:t>
            </w:r>
          </w:p>
        </w:tc>
        <w:tc>
          <w:tcPr>
            <w:tcW w:w="3230" w:type="dxa"/>
            <w:vMerge w:val="restart"/>
            <w:tcBorders>
              <w:top w:val="single" w:sz="4" w:space="0" w:color="auto"/>
            </w:tcBorders>
          </w:tcPr>
          <w:p w:rsidR="008D2E18" w:rsidRPr="00525B28" w:rsidRDefault="008D2E18" w:rsidP="009717AE">
            <w:pPr>
              <w:rPr>
                <w:rFonts w:ascii="GHEA Grapalat" w:hAnsi="GHEA Grapalat"/>
                <w:b/>
                <w:i/>
                <w:sz w:val="16"/>
                <w:szCs w:val="16"/>
              </w:rPr>
            </w:pPr>
          </w:p>
          <w:p w:rsidR="008D2E18" w:rsidRDefault="008D2E18" w:rsidP="009717AE">
            <w:pPr>
              <w:ind w:left="145" w:hanging="145"/>
              <w:jc w:val="center"/>
              <w:rPr>
                <w:rFonts w:ascii="GHEA Grapalat" w:hAnsi="GHEA Grapalat"/>
                <w:b/>
                <w:i/>
                <w:sz w:val="16"/>
                <w:szCs w:val="16"/>
              </w:rPr>
            </w:pPr>
          </w:p>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НАИМЕНОВАНИЕ ПРЕДМЕТА ЗАКУПОК</w:t>
            </w:r>
          </w:p>
        </w:tc>
        <w:tc>
          <w:tcPr>
            <w:tcW w:w="153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код пересечения, предусмотренный планом закупок, согласно классификации GMA (CPV)</w:t>
            </w:r>
          </w:p>
        </w:tc>
        <w:tc>
          <w:tcPr>
            <w:tcW w:w="441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технические характеристики</w:t>
            </w:r>
          </w:p>
        </w:tc>
        <w:tc>
          <w:tcPr>
            <w:tcW w:w="90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Sylfaen" w:hAnsi="Sylfaen"/>
                <w:b/>
                <w:i/>
                <w:sz w:val="16"/>
                <w:szCs w:val="16"/>
              </w:rPr>
              <w:t>единица измерения</w:t>
            </w:r>
          </w:p>
        </w:tc>
        <w:tc>
          <w:tcPr>
            <w:tcW w:w="1350" w:type="dxa"/>
            <w:vMerge w:val="restart"/>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общая стоимость</w:t>
            </w:r>
          </w:p>
        </w:tc>
        <w:tc>
          <w:tcPr>
            <w:tcW w:w="3060" w:type="dxa"/>
            <w:gridSpan w:val="2"/>
            <w:tcBorders>
              <w:right w:val="thinThickSmallGap" w:sz="24" w:space="0" w:color="auto"/>
            </w:tcBorders>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правоприменение</w:t>
            </w:r>
          </w:p>
        </w:tc>
      </w:tr>
      <w:tr w:rsidR="008D2E18" w:rsidRPr="00DF5959" w:rsidTr="009717AE">
        <w:trPr>
          <w:trHeight w:val="1565"/>
        </w:trPr>
        <w:tc>
          <w:tcPr>
            <w:tcW w:w="568" w:type="dxa"/>
            <w:vMerge/>
            <w:tcBorders>
              <w:left w:val="thinThickSmallGap" w:sz="24" w:space="0" w:color="auto"/>
              <w:bottom w:val="single" w:sz="4" w:space="0" w:color="auto"/>
            </w:tcBorders>
            <w:vAlign w:val="center"/>
          </w:tcPr>
          <w:p w:rsidR="008D2E18" w:rsidRPr="00DF5959" w:rsidRDefault="008D2E18" w:rsidP="009717AE">
            <w:pPr>
              <w:jc w:val="center"/>
              <w:rPr>
                <w:rFonts w:ascii="GHEA Grapalat" w:hAnsi="GHEA Grapalat"/>
                <w:b/>
                <w:i/>
                <w:sz w:val="16"/>
                <w:szCs w:val="16"/>
              </w:rPr>
            </w:pPr>
          </w:p>
        </w:tc>
        <w:tc>
          <w:tcPr>
            <w:tcW w:w="3230" w:type="dxa"/>
            <w:vMerge/>
            <w:tcBorders>
              <w:bottom w:val="single" w:sz="4" w:space="0" w:color="auto"/>
            </w:tcBorders>
          </w:tcPr>
          <w:p w:rsidR="008D2E18" w:rsidRPr="00DF5959" w:rsidRDefault="008D2E18" w:rsidP="009717AE">
            <w:pPr>
              <w:ind w:left="145" w:hanging="145"/>
              <w:jc w:val="center"/>
              <w:rPr>
                <w:rFonts w:ascii="Sylfaen" w:hAnsi="Sylfaen"/>
                <w:sz w:val="18"/>
                <w:szCs w:val="18"/>
                <w:lang w:val="hy-AM"/>
              </w:rPr>
            </w:pPr>
          </w:p>
        </w:tc>
        <w:tc>
          <w:tcPr>
            <w:tcW w:w="153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441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90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1350" w:type="dxa"/>
            <w:vMerge/>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p>
        </w:tc>
        <w:tc>
          <w:tcPr>
            <w:tcW w:w="1530" w:type="dxa"/>
            <w:tcBorders>
              <w:bottom w:val="single" w:sz="4" w:space="0" w:color="auto"/>
            </w:tcBorders>
            <w:vAlign w:val="center"/>
          </w:tcPr>
          <w:p w:rsidR="008D2E18" w:rsidRPr="00DF5959" w:rsidRDefault="008D2E18" w:rsidP="009717AE">
            <w:pPr>
              <w:ind w:left="145" w:hanging="145"/>
              <w:jc w:val="center"/>
              <w:rPr>
                <w:rFonts w:ascii="Sylfaen" w:hAnsi="Sylfaen"/>
                <w:sz w:val="18"/>
                <w:szCs w:val="18"/>
                <w:lang w:val="hy-AM"/>
              </w:rPr>
            </w:pPr>
            <w:r w:rsidRPr="00525B28">
              <w:rPr>
                <w:rFonts w:ascii="GHEA Grapalat" w:hAnsi="GHEA Grapalat"/>
                <w:b/>
                <w:i/>
                <w:sz w:val="16"/>
                <w:szCs w:val="16"/>
              </w:rPr>
              <w:t xml:space="preserve">       адрес</w:t>
            </w:r>
          </w:p>
        </w:tc>
        <w:tc>
          <w:tcPr>
            <w:tcW w:w="1530" w:type="dxa"/>
            <w:tcBorders>
              <w:bottom w:val="single" w:sz="4" w:space="0" w:color="auto"/>
              <w:right w:val="thinThickSmallGap" w:sz="24" w:space="0" w:color="auto"/>
            </w:tcBorders>
            <w:vAlign w:val="center"/>
          </w:tcPr>
          <w:p w:rsidR="008D2E18" w:rsidRPr="00DF5959" w:rsidRDefault="008D2E18" w:rsidP="009717AE">
            <w:pPr>
              <w:ind w:left="145" w:hanging="145"/>
              <w:jc w:val="center"/>
              <w:rPr>
                <w:rFonts w:ascii="Sylfaen" w:hAnsi="Sylfaen"/>
                <w:sz w:val="18"/>
                <w:szCs w:val="18"/>
                <w:lang w:val="hy-AM"/>
              </w:rPr>
            </w:pPr>
            <w:r w:rsidRPr="00525B28">
              <w:rPr>
                <w:rFonts w:ascii="Sylfaen" w:hAnsi="Sylfaen" w:cs="Sylfaen"/>
                <w:b/>
                <w:i/>
                <w:sz w:val="16"/>
                <w:szCs w:val="16"/>
              </w:rPr>
              <w:t>срок</w:t>
            </w:r>
          </w:p>
        </w:tc>
      </w:tr>
      <w:tr w:rsidR="00A264BA" w:rsidRPr="00711938" w:rsidTr="008F391A">
        <w:trPr>
          <w:trHeight w:val="1070"/>
        </w:trPr>
        <w:tc>
          <w:tcPr>
            <w:tcW w:w="568" w:type="dxa"/>
            <w:tcBorders>
              <w:top w:val="single" w:sz="4" w:space="0" w:color="auto"/>
              <w:left w:val="single" w:sz="18" w:space="0" w:color="auto"/>
              <w:bottom w:val="single" w:sz="4" w:space="0" w:color="auto"/>
              <w:right w:val="single" w:sz="4" w:space="0" w:color="auto"/>
            </w:tcBorders>
            <w:vAlign w:val="center"/>
          </w:tcPr>
          <w:p w:rsidR="00A264BA" w:rsidRPr="00DF5959" w:rsidRDefault="00A264BA" w:rsidP="00A264BA">
            <w:pPr>
              <w:jc w:val="center"/>
              <w:rPr>
                <w:rFonts w:ascii="GHEA Grapalat" w:hAnsi="GHEA Grapalat"/>
                <w:sz w:val="16"/>
                <w:szCs w:val="16"/>
                <w:lang w:val="hy-AM"/>
              </w:rPr>
            </w:pPr>
            <w:r w:rsidRPr="00DF5959">
              <w:rPr>
                <w:rFonts w:ascii="GHEA Grapalat" w:hAnsi="GHEA Grapalat"/>
                <w:sz w:val="16"/>
                <w:szCs w:val="16"/>
                <w:lang w:val="hy-AM"/>
              </w:rPr>
              <w:t>1</w:t>
            </w:r>
          </w:p>
        </w:tc>
        <w:tc>
          <w:tcPr>
            <w:tcW w:w="3230" w:type="dxa"/>
            <w:tcBorders>
              <w:top w:val="single" w:sz="4" w:space="0" w:color="auto"/>
              <w:left w:val="single" w:sz="4" w:space="0" w:color="auto"/>
              <w:bottom w:val="single" w:sz="4" w:space="0" w:color="auto"/>
              <w:right w:val="single" w:sz="4" w:space="0" w:color="auto"/>
            </w:tcBorders>
            <w:vAlign w:val="center"/>
          </w:tcPr>
          <w:p w:rsidR="00A264BA" w:rsidRPr="009F2AE6" w:rsidRDefault="00A264BA" w:rsidP="00A264BA">
            <w:pPr>
              <w:rPr>
                <w:sz w:val="16"/>
                <w:szCs w:val="16"/>
                <w:lang w:val="hy-AM"/>
              </w:rPr>
            </w:pPr>
            <w:r>
              <w:rPr>
                <w:rFonts w:ascii="GHEA Grapalat" w:hAnsi="GHEA Grapalat" w:cs="Arial"/>
                <w:sz w:val="18"/>
                <w:szCs w:val="18"/>
                <w:lang w:val="hy-AM"/>
              </w:rPr>
              <w:t>приобретения услуг технического надзора  качества  стр. работ  административного района Нубарашен г. Еревана</w:t>
            </w:r>
          </w:p>
        </w:tc>
        <w:tc>
          <w:tcPr>
            <w:tcW w:w="1530" w:type="dxa"/>
            <w:tcBorders>
              <w:top w:val="single" w:sz="4" w:space="0" w:color="auto"/>
              <w:left w:val="single" w:sz="4" w:space="0" w:color="auto"/>
              <w:bottom w:val="single" w:sz="4" w:space="0" w:color="auto"/>
              <w:right w:val="single" w:sz="4" w:space="0" w:color="auto"/>
            </w:tcBorders>
            <w:vAlign w:val="center"/>
          </w:tcPr>
          <w:p w:rsidR="00A264BA" w:rsidRPr="00DF5959" w:rsidRDefault="00A264BA" w:rsidP="00A264BA">
            <w:pPr>
              <w:ind w:left="145" w:hanging="145"/>
              <w:jc w:val="center"/>
              <w:rPr>
                <w:rFonts w:ascii="GHEA Grapalat" w:hAnsi="GHEA Grapalat"/>
                <w:sz w:val="18"/>
                <w:szCs w:val="18"/>
                <w:lang w:val="hy-AM"/>
              </w:rPr>
            </w:pPr>
          </w:p>
          <w:p w:rsidR="00A264BA" w:rsidRPr="00A264BA" w:rsidRDefault="00A264BA" w:rsidP="00A264BA">
            <w:pPr>
              <w:ind w:left="145" w:hanging="145"/>
              <w:jc w:val="center"/>
              <w:rPr>
                <w:rFonts w:ascii="GHEA Grapalat" w:hAnsi="GHEA Grapalat"/>
                <w:sz w:val="18"/>
                <w:szCs w:val="18"/>
                <w:lang w:val="en-US"/>
              </w:rPr>
            </w:pPr>
            <w:r w:rsidRPr="009717AE">
              <w:rPr>
                <w:rFonts w:ascii="GHEA Grapalat" w:hAnsi="GHEA Grapalat"/>
                <w:sz w:val="18"/>
                <w:szCs w:val="18"/>
              </w:rPr>
              <w:t>71351540/</w:t>
            </w:r>
            <w:r>
              <w:rPr>
                <w:rFonts w:ascii="GHEA Grapalat" w:hAnsi="GHEA Grapalat"/>
                <w:sz w:val="18"/>
                <w:szCs w:val="18"/>
                <w:lang w:val="en-US"/>
              </w:rPr>
              <w:t>97</w:t>
            </w:r>
          </w:p>
        </w:tc>
        <w:tc>
          <w:tcPr>
            <w:tcW w:w="4410" w:type="dxa"/>
            <w:vMerge w:val="restart"/>
            <w:tcBorders>
              <w:top w:val="single" w:sz="4" w:space="0" w:color="auto"/>
              <w:left w:val="single" w:sz="4" w:space="0" w:color="auto"/>
              <w:right w:val="single" w:sz="4" w:space="0" w:color="auto"/>
            </w:tcBorders>
            <w:vAlign w:val="center"/>
          </w:tcPr>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Техническое описание</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Общих требований к обслуживанию:</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xml:space="preserve">2. Услуги технического надзора осуществляются в </w:t>
            </w:r>
            <w:r w:rsidRPr="00A264BA">
              <w:rPr>
                <w:rFonts w:ascii="GHEA Grapalat" w:hAnsi="GHEA Grapalat" w:cs="TimesArmenianPSMT"/>
                <w:iCs/>
                <w:sz w:val="16"/>
                <w:szCs w:val="16"/>
                <w:lang w:val="hy-AM"/>
              </w:rPr>
              <w:lastRenderedPageBreak/>
              <w:t>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3. Основными обязанностями исполнителя технического надзора  являются:</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периодически фотографировать состояние объекта строительства от начала до конца строительства;</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обеспечить соответствие  выполняемых  работ  условиям контрактного соглашения, строительным нормам и правилам,</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проверять и утверждать рабочие и исполнительные документы, подготовленные Подрядчиком,</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xml:space="preserve">• выполнять необходимые ежедневные записи, </w:t>
            </w:r>
            <w:r w:rsidRPr="00A264BA">
              <w:rPr>
                <w:rFonts w:ascii="GHEA Grapalat" w:hAnsi="GHEA Grapalat" w:cs="TimesArmenianPSMT"/>
                <w:iCs/>
                <w:sz w:val="16"/>
                <w:szCs w:val="16"/>
                <w:lang w:val="hy-AM"/>
              </w:rPr>
              <w:lastRenderedPageBreak/>
              <w:t>необходимые для контроля выполненияконтракта (включая рабочие сертификаты и другие необходимые документы);</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измерить работы, которые должны быть выполнены по указанию Заказчика.</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Требования к отчетности:</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A264BA" w:rsidRPr="00A264BA"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A264BA" w:rsidRPr="00806221" w:rsidRDefault="00A264BA" w:rsidP="00A264BA">
            <w:pPr>
              <w:tabs>
                <w:tab w:val="left" w:pos="540"/>
              </w:tabs>
              <w:jc w:val="both"/>
              <w:rPr>
                <w:rFonts w:ascii="GHEA Grapalat" w:hAnsi="GHEA Grapalat" w:cs="TimesArmenianPSMT"/>
                <w:iCs/>
                <w:sz w:val="16"/>
                <w:szCs w:val="16"/>
                <w:lang w:val="hy-AM"/>
              </w:rPr>
            </w:pPr>
            <w:r w:rsidRPr="00A264BA">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900" w:type="dxa"/>
            <w:tcBorders>
              <w:top w:val="single" w:sz="4" w:space="0" w:color="auto"/>
              <w:left w:val="single" w:sz="4" w:space="0" w:color="auto"/>
              <w:bottom w:val="single" w:sz="4" w:space="0" w:color="auto"/>
              <w:right w:val="single" w:sz="4" w:space="0" w:color="auto"/>
            </w:tcBorders>
            <w:vAlign w:val="center"/>
          </w:tcPr>
          <w:p w:rsidR="00A264BA" w:rsidRPr="00DF5959" w:rsidRDefault="00A264BA" w:rsidP="00A264BA">
            <w:pPr>
              <w:ind w:left="145" w:hanging="145"/>
              <w:jc w:val="center"/>
              <w:rPr>
                <w:rFonts w:ascii="GHEA Grapalat" w:hAnsi="GHEA Grapalat"/>
                <w:sz w:val="16"/>
                <w:szCs w:val="16"/>
              </w:rPr>
            </w:pPr>
            <w:r w:rsidRPr="00B326CA">
              <w:rPr>
                <w:rFonts w:ascii="GHEA Grapalat" w:hAnsi="GHEA Grapalat"/>
                <w:sz w:val="16"/>
                <w:szCs w:val="16"/>
              </w:rPr>
              <w:lastRenderedPageBreak/>
              <w:t>драм</w:t>
            </w:r>
          </w:p>
        </w:tc>
        <w:tc>
          <w:tcPr>
            <w:tcW w:w="1350" w:type="dxa"/>
            <w:tcBorders>
              <w:top w:val="single" w:sz="4" w:space="0" w:color="auto"/>
              <w:left w:val="single" w:sz="4" w:space="0" w:color="auto"/>
              <w:bottom w:val="single" w:sz="4" w:space="0" w:color="auto"/>
              <w:right w:val="single" w:sz="4" w:space="0" w:color="auto"/>
            </w:tcBorders>
            <w:vAlign w:val="center"/>
          </w:tcPr>
          <w:p w:rsidR="00A264BA" w:rsidRPr="004F1BC7" w:rsidRDefault="00A264BA" w:rsidP="00A264BA">
            <w:pPr>
              <w:jc w:val="center"/>
              <w:rPr>
                <w:rFonts w:ascii="GHEA Grapalat" w:hAnsi="GHEA Grapalat" w:cstheme="minorHAnsi"/>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A264BA" w:rsidRDefault="00A264BA" w:rsidP="00A264BA">
            <w:pPr>
              <w:jc w:val="center"/>
              <w:rPr>
                <w:rFonts w:ascii="GHEA Grapalat" w:hAnsi="GHEA Grapalat" w:cs="Calibri"/>
                <w:color w:val="000000"/>
                <w:sz w:val="16"/>
                <w:szCs w:val="16"/>
              </w:rPr>
            </w:pPr>
            <w:r>
              <w:rPr>
                <w:rFonts w:ascii="GHEA Grapalat" w:hAnsi="GHEA Grapalat" w:cs="Calibri"/>
                <w:color w:val="000000"/>
                <w:sz w:val="16"/>
                <w:szCs w:val="16"/>
              </w:rPr>
              <w:t>в начале 6-й улицы административного района Нубарашен</w:t>
            </w:r>
          </w:p>
        </w:tc>
        <w:tc>
          <w:tcPr>
            <w:tcW w:w="1530" w:type="dxa"/>
            <w:tcBorders>
              <w:top w:val="single" w:sz="4" w:space="0" w:color="auto"/>
              <w:left w:val="single" w:sz="4" w:space="0" w:color="auto"/>
              <w:bottom w:val="single" w:sz="4" w:space="0" w:color="auto"/>
              <w:right w:val="single" w:sz="4" w:space="0" w:color="auto"/>
            </w:tcBorders>
            <w:vAlign w:val="center"/>
          </w:tcPr>
          <w:p w:rsidR="00A264BA" w:rsidRDefault="00A264BA" w:rsidP="00A264BA">
            <w:pPr>
              <w:rPr>
                <w:rFonts w:ascii="GHEA Grapalat" w:hAnsi="GHEA Grapalat" w:cs="Calibri"/>
                <w:color w:val="000000"/>
                <w:sz w:val="16"/>
                <w:szCs w:val="16"/>
              </w:rPr>
            </w:pPr>
            <w:r>
              <w:rPr>
                <w:rFonts w:ascii="GHEA Grapalat" w:hAnsi="GHEA Grapalat" w:cs="Calibri"/>
                <w:color w:val="000000"/>
                <w:sz w:val="16"/>
                <w:szCs w:val="16"/>
              </w:rPr>
              <w:t xml:space="preserve">Контракт вступает в силу со дня ратификации контракта на закупку строительных работ  и действует </w:t>
            </w:r>
            <w:r>
              <w:rPr>
                <w:rFonts w:ascii="GHEA Grapalat" w:hAnsi="GHEA Grapalat" w:cs="Calibri"/>
                <w:color w:val="000000"/>
                <w:sz w:val="16"/>
                <w:szCs w:val="16"/>
              </w:rPr>
              <w:lastRenderedPageBreak/>
              <w:t>параллельно со строительными работами.</w:t>
            </w:r>
          </w:p>
        </w:tc>
      </w:tr>
      <w:tr w:rsidR="00A264BA" w:rsidRPr="00711938" w:rsidTr="008F391A">
        <w:trPr>
          <w:trHeight w:val="1070"/>
        </w:trPr>
        <w:tc>
          <w:tcPr>
            <w:tcW w:w="568" w:type="dxa"/>
            <w:tcBorders>
              <w:top w:val="single" w:sz="4" w:space="0" w:color="auto"/>
              <w:left w:val="single" w:sz="18" w:space="0" w:color="auto"/>
              <w:bottom w:val="single" w:sz="4" w:space="0" w:color="auto"/>
              <w:right w:val="single" w:sz="4" w:space="0" w:color="auto"/>
            </w:tcBorders>
            <w:vAlign w:val="center"/>
          </w:tcPr>
          <w:p w:rsidR="00A264BA" w:rsidRPr="00DF5959" w:rsidRDefault="00A264BA" w:rsidP="00A264BA">
            <w:pPr>
              <w:jc w:val="center"/>
              <w:rPr>
                <w:rFonts w:ascii="GHEA Grapalat" w:hAnsi="GHEA Grapalat"/>
                <w:sz w:val="16"/>
                <w:szCs w:val="16"/>
                <w:lang w:val="hy-AM"/>
              </w:rPr>
            </w:pPr>
          </w:p>
        </w:tc>
        <w:tc>
          <w:tcPr>
            <w:tcW w:w="3230" w:type="dxa"/>
            <w:tcBorders>
              <w:top w:val="single" w:sz="4" w:space="0" w:color="auto"/>
              <w:left w:val="single" w:sz="4" w:space="0" w:color="auto"/>
              <w:bottom w:val="single" w:sz="4" w:space="0" w:color="auto"/>
              <w:right w:val="single" w:sz="4" w:space="0" w:color="auto"/>
            </w:tcBorders>
            <w:vAlign w:val="center"/>
          </w:tcPr>
          <w:p w:rsidR="00A264BA" w:rsidRPr="009717AE" w:rsidRDefault="00A264BA" w:rsidP="00A264BA">
            <w:pPr>
              <w:rPr>
                <w:rFonts w:ascii="GHEA Grapalat" w:hAnsi="GHEA Grapalat" w:cs="Arial"/>
                <w:sz w:val="18"/>
                <w:szCs w:val="18"/>
                <w:lang w:val="hy-AM"/>
              </w:rPr>
            </w:pPr>
            <w:r>
              <w:rPr>
                <w:rFonts w:ascii="GHEA Grapalat" w:hAnsi="GHEA Grapalat" w:cs="Arial"/>
                <w:sz w:val="18"/>
                <w:szCs w:val="18"/>
                <w:lang w:val="hy-AM"/>
              </w:rPr>
              <w:t>приобретения услуг технического надзора  качества  стр. работ  административного района Нубарашен г. Еревана</w:t>
            </w:r>
          </w:p>
        </w:tc>
        <w:tc>
          <w:tcPr>
            <w:tcW w:w="1530" w:type="dxa"/>
            <w:tcBorders>
              <w:top w:val="single" w:sz="4" w:space="0" w:color="auto"/>
              <w:left w:val="single" w:sz="4" w:space="0" w:color="auto"/>
              <w:bottom w:val="single" w:sz="4" w:space="0" w:color="auto"/>
              <w:right w:val="single" w:sz="4" w:space="0" w:color="auto"/>
            </w:tcBorders>
            <w:vAlign w:val="center"/>
          </w:tcPr>
          <w:p w:rsidR="00A264BA" w:rsidRPr="00DF5959" w:rsidRDefault="00A264BA" w:rsidP="00A264BA">
            <w:pPr>
              <w:ind w:left="145" w:hanging="145"/>
              <w:jc w:val="center"/>
              <w:rPr>
                <w:rFonts w:ascii="GHEA Grapalat" w:hAnsi="GHEA Grapalat"/>
                <w:sz w:val="18"/>
                <w:szCs w:val="18"/>
                <w:lang w:val="hy-AM"/>
              </w:rPr>
            </w:pPr>
            <w:r w:rsidRPr="009717AE">
              <w:rPr>
                <w:rFonts w:ascii="GHEA Grapalat" w:hAnsi="GHEA Grapalat"/>
                <w:sz w:val="18"/>
                <w:szCs w:val="18"/>
              </w:rPr>
              <w:t>71351540/</w:t>
            </w:r>
            <w:r>
              <w:rPr>
                <w:rFonts w:ascii="GHEA Grapalat" w:hAnsi="GHEA Grapalat"/>
                <w:sz w:val="18"/>
                <w:szCs w:val="18"/>
                <w:lang w:val="en-US"/>
              </w:rPr>
              <w:t>263</w:t>
            </w:r>
          </w:p>
        </w:tc>
        <w:tc>
          <w:tcPr>
            <w:tcW w:w="4410" w:type="dxa"/>
            <w:vMerge/>
            <w:tcBorders>
              <w:left w:val="single" w:sz="4" w:space="0" w:color="auto"/>
              <w:right w:val="single" w:sz="4" w:space="0" w:color="auto"/>
            </w:tcBorders>
            <w:vAlign w:val="center"/>
          </w:tcPr>
          <w:p w:rsidR="00A264BA" w:rsidRPr="009717AE" w:rsidRDefault="00A264BA" w:rsidP="00A264BA">
            <w:pPr>
              <w:tabs>
                <w:tab w:val="left" w:pos="540"/>
              </w:tabs>
              <w:jc w:val="both"/>
              <w:rPr>
                <w:rFonts w:ascii="GHEA Grapalat" w:hAnsi="GHEA Grapalat" w:cs="TimesArmenianPSMT"/>
                <w:iCs/>
                <w:sz w:val="16"/>
                <w:szCs w:val="16"/>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rsidR="00A264BA" w:rsidRPr="00B326CA" w:rsidRDefault="00A264BA" w:rsidP="00A264BA">
            <w:pPr>
              <w:ind w:left="145" w:hanging="145"/>
              <w:jc w:val="center"/>
              <w:rPr>
                <w:rFonts w:ascii="GHEA Grapalat" w:hAnsi="GHEA Grapalat"/>
                <w:sz w:val="16"/>
                <w:szCs w:val="16"/>
              </w:rPr>
            </w:pPr>
            <w:r w:rsidRPr="00B326CA">
              <w:rPr>
                <w:rFonts w:ascii="GHEA Grapalat" w:hAnsi="GHEA Grapalat"/>
                <w:sz w:val="16"/>
                <w:szCs w:val="16"/>
              </w:rPr>
              <w:t>драм</w:t>
            </w:r>
          </w:p>
        </w:tc>
        <w:tc>
          <w:tcPr>
            <w:tcW w:w="1350" w:type="dxa"/>
            <w:tcBorders>
              <w:top w:val="single" w:sz="4" w:space="0" w:color="auto"/>
              <w:left w:val="single" w:sz="4" w:space="0" w:color="auto"/>
              <w:bottom w:val="single" w:sz="4" w:space="0" w:color="auto"/>
              <w:right w:val="single" w:sz="4" w:space="0" w:color="auto"/>
            </w:tcBorders>
            <w:vAlign w:val="center"/>
          </w:tcPr>
          <w:p w:rsidR="00A264BA" w:rsidRPr="004F1BC7" w:rsidRDefault="00A264BA" w:rsidP="00A264BA">
            <w:pPr>
              <w:jc w:val="center"/>
              <w:rPr>
                <w:rFonts w:ascii="GHEA Grapalat" w:hAnsi="GHEA Grapalat" w:cstheme="minorHAnsi"/>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A264BA" w:rsidRDefault="00A264BA" w:rsidP="00A264BA">
            <w:pPr>
              <w:jc w:val="center"/>
              <w:rPr>
                <w:rFonts w:ascii="GHEA Grapalat" w:hAnsi="GHEA Grapalat" w:cs="Calibri"/>
                <w:color w:val="000000"/>
                <w:sz w:val="16"/>
                <w:szCs w:val="16"/>
              </w:rPr>
            </w:pPr>
            <w:r>
              <w:rPr>
                <w:rFonts w:ascii="GHEA Grapalat" w:hAnsi="GHEA Grapalat" w:cs="Calibri"/>
                <w:color w:val="000000"/>
                <w:sz w:val="16"/>
                <w:szCs w:val="16"/>
              </w:rPr>
              <w:t>9-я ул. административного района Нубарашен: территория рядом с фонтанами прилегающего парка</w:t>
            </w:r>
          </w:p>
        </w:tc>
        <w:tc>
          <w:tcPr>
            <w:tcW w:w="1530" w:type="dxa"/>
            <w:tcBorders>
              <w:top w:val="single" w:sz="4" w:space="0" w:color="auto"/>
              <w:left w:val="single" w:sz="4" w:space="0" w:color="auto"/>
              <w:right w:val="single" w:sz="4" w:space="0" w:color="auto"/>
            </w:tcBorders>
            <w:vAlign w:val="center"/>
          </w:tcPr>
          <w:p w:rsidR="00A264BA" w:rsidRDefault="00A264BA" w:rsidP="00A264BA">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90"/>
        <w:gridCol w:w="734"/>
        <w:gridCol w:w="90"/>
        <w:gridCol w:w="593"/>
        <w:gridCol w:w="90"/>
        <w:gridCol w:w="1296"/>
        <w:gridCol w:w="90"/>
      </w:tblGrid>
      <w:tr w:rsidR="00620937" w:rsidRPr="00F412AC" w:rsidTr="00560E27">
        <w:trPr>
          <w:gridAfter w:val="1"/>
          <w:wAfter w:w="90" w:type="dxa"/>
          <w:trHeight w:val="242"/>
          <w:jc w:val="center"/>
        </w:trPr>
        <w:tc>
          <w:tcPr>
            <w:tcW w:w="14349" w:type="dxa"/>
            <w:gridSpan w:val="19"/>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560E27">
        <w:trPr>
          <w:gridAfter w:val="1"/>
          <w:wAfter w:w="90" w:type="dxa"/>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6"/>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FF268B" w:rsidRPr="00F412AC" w:rsidTr="00560E27">
        <w:trPr>
          <w:gridAfter w:val="1"/>
          <w:wAfter w:w="90" w:type="dxa"/>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gridSpan w:val="2"/>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gridSpan w:val="2"/>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gridSpan w:val="2"/>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D105A" w:rsidRPr="00F412AC" w:rsidTr="00721CE3">
        <w:trPr>
          <w:cantSplit/>
          <w:trHeight w:val="1134"/>
          <w:jc w:val="center"/>
        </w:trPr>
        <w:tc>
          <w:tcPr>
            <w:tcW w:w="1207" w:type="dxa"/>
            <w:vAlign w:val="center"/>
          </w:tcPr>
          <w:p w:rsidR="00AD105A" w:rsidRPr="00DF5959" w:rsidRDefault="00AD105A" w:rsidP="00AD105A">
            <w:pPr>
              <w:jc w:val="center"/>
              <w:rPr>
                <w:rFonts w:ascii="GHEA Grapalat" w:hAnsi="GHEA Grapalat"/>
                <w:sz w:val="16"/>
                <w:szCs w:val="16"/>
                <w:lang w:val="hy-AM"/>
              </w:rPr>
            </w:pPr>
            <w:bookmarkStart w:id="31" w:name="_GoBack" w:colFirst="3" w:colLast="15"/>
            <w:r w:rsidRPr="00DF5959">
              <w:rPr>
                <w:rFonts w:ascii="GHEA Grapalat" w:hAnsi="GHEA Grapalat"/>
                <w:sz w:val="16"/>
                <w:szCs w:val="16"/>
                <w:lang w:val="hy-AM"/>
              </w:rPr>
              <w:t>1</w:t>
            </w:r>
          </w:p>
        </w:tc>
        <w:tc>
          <w:tcPr>
            <w:tcW w:w="1620" w:type="dxa"/>
            <w:vAlign w:val="center"/>
          </w:tcPr>
          <w:p w:rsidR="00AD105A" w:rsidRPr="00DF5959" w:rsidRDefault="00AD105A" w:rsidP="00AD105A">
            <w:pPr>
              <w:ind w:left="145" w:hanging="145"/>
              <w:jc w:val="center"/>
              <w:rPr>
                <w:rFonts w:ascii="GHEA Grapalat" w:hAnsi="GHEA Grapalat"/>
                <w:sz w:val="18"/>
                <w:szCs w:val="18"/>
                <w:lang w:val="hy-AM"/>
              </w:rPr>
            </w:pPr>
          </w:p>
          <w:p w:rsidR="00AD105A" w:rsidRPr="00A264BA" w:rsidRDefault="00AD105A" w:rsidP="00AD105A">
            <w:pPr>
              <w:ind w:left="145" w:hanging="145"/>
              <w:jc w:val="center"/>
              <w:rPr>
                <w:rFonts w:ascii="GHEA Grapalat" w:hAnsi="GHEA Grapalat"/>
                <w:sz w:val="18"/>
                <w:szCs w:val="18"/>
                <w:lang w:val="en-US"/>
              </w:rPr>
            </w:pPr>
            <w:r w:rsidRPr="009A5C76">
              <w:rPr>
                <w:rFonts w:ascii="GHEA Grapalat" w:hAnsi="GHEA Grapalat"/>
                <w:sz w:val="18"/>
                <w:szCs w:val="18"/>
              </w:rPr>
              <w:t>71351540/</w:t>
            </w:r>
            <w:r>
              <w:rPr>
                <w:rFonts w:ascii="GHEA Grapalat" w:hAnsi="GHEA Grapalat"/>
                <w:sz w:val="18"/>
                <w:szCs w:val="18"/>
                <w:lang w:val="en-US"/>
              </w:rPr>
              <w:t>97</w:t>
            </w:r>
          </w:p>
          <w:p w:rsidR="00AD105A" w:rsidRPr="00DF5959" w:rsidRDefault="00AD105A" w:rsidP="00AD105A">
            <w:pPr>
              <w:ind w:left="145" w:hanging="145"/>
              <w:jc w:val="center"/>
              <w:rPr>
                <w:rFonts w:ascii="GHEA Grapalat" w:hAnsi="GHEA Grapalat"/>
                <w:sz w:val="18"/>
                <w:szCs w:val="18"/>
                <w:lang w:val="hy-AM"/>
              </w:rPr>
            </w:pPr>
          </w:p>
        </w:tc>
        <w:tc>
          <w:tcPr>
            <w:tcW w:w="2236" w:type="dxa"/>
          </w:tcPr>
          <w:p w:rsidR="00AD105A" w:rsidRDefault="00AD105A" w:rsidP="00AD105A">
            <w:r w:rsidRPr="00D22CF4">
              <w:rPr>
                <w:rFonts w:ascii="GHEA Grapalat" w:hAnsi="GHEA Grapalat" w:cs="Arial"/>
                <w:sz w:val="18"/>
                <w:szCs w:val="18"/>
                <w:lang w:val="hy-AM"/>
              </w:rPr>
              <w:t>приобретения услуг технического надзора  качества  стр. работ  административного района Нубарашен г. Еревана</w:t>
            </w:r>
          </w:p>
        </w:tc>
        <w:tc>
          <w:tcPr>
            <w:tcW w:w="682" w:type="dxa"/>
            <w:textDirection w:val="btLr"/>
            <w:vAlign w:val="center"/>
          </w:tcPr>
          <w:p w:rsidR="00AD105A" w:rsidRPr="00E85F0C" w:rsidRDefault="00AD105A" w:rsidP="00AD105A">
            <w:pPr>
              <w:ind w:left="113" w:right="113"/>
              <w:jc w:val="center"/>
              <w:rPr>
                <w:rFonts w:ascii="GHEA Grapalat" w:hAnsi="GHEA Grapalat"/>
                <w:sz w:val="20"/>
                <w:lang w:val="pt-BR"/>
              </w:rPr>
            </w:pPr>
            <w:r w:rsidRPr="00816A6D">
              <w:rPr>
                <w:rFonts w:ascii="GHEA Grapalat" w:hAnsi="GHEA Grapalat" w:cs="Arial"/>
                <w:sz w:val="18"/>
                <w:szCs w:val="18"/>
                <w:lang w:val="hy-AM"/>
              </w:rPr>
              <w:t>...</w:t>
            </w:r>
          </w:p>
        </w:tc>
        <w:tc>
          <w:tcPr>
            <w:tcW w:w="813" w:type="dxa"/>
            <w:textDirection w:val="btLr"/>
            <w:vAlign w:val="center"/>
          </w:tcPr>
          <w:p w:rsidR="00AD105A" w:rsidRPr="00E85F0C" w:rsidRDefault="00AD105A" w:rsidP="00AD105A">
            <w:pPr>
              <w:ind w:left="113" w:right="113"/>
              <w:jc w:val="center"/>
              <w:rPr>
                <w:rFonts w:ascii="GHEA Grapalat" w:hAnsi="GHEA Grapalat"/>
                <w:sz w:val="20"/>
                <w:lang w:val="pt-BR"/>
              </w:rPr>
            </w:pPr>
            <w:r w:rsidRPr="00816A6D">
              <w:rPr>
                <w:rFonts w:ascii="GHEA Grapalat" w:hAnsi="GHEA Grapalat" w:cs="Arial"/>
                <w:sz w:val="18"/>
                <w:szCs w:val="18"/>
                <w:lang w:val="hy-AM"/>
              </w:rPr>
              <w:t>...</w:t>
            </w:r>
          </w:p>
        </w:tc>
        <w:tc>
          <w:tcPr>
            <w:tcW w:w="563" w:type="dxa"/>
            <w:textDirection w:val="btLr"/>
            <w:vAlign w:val="center"/>
          </w:tcPr>
          <w:p w:rsidR="00AD105A" w:rsidRPr="00E85F0C" w:rsidRDefault="00AD105A" w:rsidP="00AD105A">
            <w:pPr>
              <w:ind w:left="113" w:right="113"/>
              <w:jc w:val="center"/>
              <w:rPr>
                <w:rFonts w:ascii="GHEA Grapalat" w:hAnsi="GHEA Grapalat"/>
                <w:sz w:val="20"/>
                <w:lang w:val="pt-BR"/>
              </w:rPr>
            </w:pPr>
            <w:r w:rsidRPr="00CF72B5">
              <w:rPr>
                <w:rFonts w:ascii="GHEA Grapalat" w:hAnsi="GHEA Grapalat" w:cs="Arial"/>
                <w:sz w:val="18"/>
                <w:szCs w:val="18"/>
                <w:lang w:val="hy-AM"/>
              </w:rPr>
              <w:t>...</w:t>
            </w:r>
          </w:p>
        </w:tc>
        <w:tc>
          <w:tcPr>
            <w:tcW w:w="569" w:type="dxa"/>
            <w:textDirection w:val="btLr"/>
            <w:vAlign w:val="center"/>
          </w:tcPr>
          <w:p w:rsidR="00AD105A" w:rsidRPr="00E85F0C" w:rsidRDefault="00AD105A" w:rsidP="00AD105A">
            <w:pPr>
              <w:ind w:left="113" w:right="113"/>
              <w:jc w:val="center"/>
              <w:rPr>
                <w:rFonts w:ascii="GHEA Grapalat" w:hAnsi="GHEA Grapalat"/>
                <w:sz w:val="20"/>
                <w:lang w:val="pt-BR"/>
              </w:rPr>
            </w:pPr>
            <w:r>
              <w:rPr>
                <w:rFonts w:ascii="GHEA Grapalat" w:hAnsi="GHEA Grapalat" w:cs="Arial"/>
                <w:sz w:val="18"/>
                <w:szCs w:val="18"/>
                <w:lang w:val="hy-AM"/>
              </w:rPr>
              <w:t>50</w:t>
            </w:r>
            <w:r w:rsidRPr="002621D6">
              <w:rPr>
                <w:rFonts w:ascii="GHEA Grapalat" w:hAnsi="GHEA Grapalat"/>
                <w:sz w:val="20"/>
                <w:lang w:val="pt-BR"/>
              </w:rPr>
              <w:t>%</w:t>
            </w:r>
          </w:p>
        </w:tc>
        <w:tc>
          <w:tcPr>
            <w:tcW w:w="694" w:type="dxa"/>
            <w:textDirection w:val="btLr"/>
            <w:vAlign w:val="center"/>
          </w:tcPr>
          <w:p w:rsidR="00AD105A" w:rsidRPr="00E85F0C" w:rsidRDefault="00AD105A" w:rsidP="00AD105A">
            <w:pPr>
              <w:ind w:left="113" w:right="113"/>
              <w:jc w:val="center"/>
              <w:rPr>
                <w:rFonts w:ascii="GHEA Grapalat" w:hAnsi="GHEA Grapalat"/>
                <w:sz w:val="20"/>
                <w:lang w:val="pt-BR"/>
              </w:rPr>
            </w:pPr>
            <w:r>
              <w:rPr>
                <w:rFonts w:ascii="GHEA Grapalat" w:hAnsi="GHEA Grapalat" w:cs="Arial"/>
                <w:sz w:val="18"/>
                <w:szCs w:val="18"/>
                <w:lang w:val="hy-AM"/>
              </w:rPr>
              <w:t>50</w:t>
            </w:r>
            <w:r w:rsidRPr="002621D6">
              <w:rPr>
                <w:rFonts w:ascii="GHEA Grapalat" w:hAnsi="GHEA Grapalat"/>
                <w:sz w:val="20"/>
                <w:lang w:val="pt-BR"/>
              </w:rPr>
              <w:t>%</w:t>
            </w:r>
          </w:p>
        </w:tc>
        <w:tc>
          <w:tcPr>
            <w:tcW w:w="566" w:type="dxa"/>
            <w:textDirection w:val="btLr"/>
            <w:vAlign w:val="center"/>
          </w:tcPr>
          <w:p w:rsidR="00AD105A" w:rsidRPr="00E85F0C" w:rsidRDefault="00AD105A" w:rsidP="00AD105A">
            <w:pPr>
              <w:ind w:left="113" w:right="113"/>
              <w:jc w:val="center"/>
              <w:rPr>
                <w:rFonts w:ascii="GHEA Grapalat" w:hAnsi="GHEA Grapalat"/>
                <w:sz w:val="20"/>
                <w:lang w:val="pt-BR"/>
              </w:rPr>
            </w:pPr>
            <w:r>
              <w:rPr>
                <w:rFonts w:ascii="GHEA Grapalat" w:hAnsi="GHEA Grapalat" w:cs="Arial"/>
                <w:sz w:val="18"/>
                <w:szCs w:val="18"/>
                <w:lang w:val="hy-AM"/>
              </w:rPr>
              <w:t>50</w:t>
            </w:r>
            <w:r w:rsidRPr="002621D6">
              <w:rPr>
                <w:rFonts w:ascii="GHEA Grapalat" w:hAnsi="GHEA Grapalat"/>
                <w:sz w:val="20"/>
                <w:lang w:val="pt-BR"/>
              </w:rPr>
              <w:t>%</w:t>
            </w:r>
          </w:p>
        </w:tc>
        <w:tc>
          <w:tcPr>
            <w:tcW w:w="601" w:type="dxa"/>
            <w:textDirection w:val="btLr"/>
            <w:vAlign w:val="center"/>
          </w:tcPr>
          <w:p w:rsidR="00AD105A" w:rsidRPr="00E85F0C" w:rsidRDefault="00AD105A" w:rsidP="00AD105A">
            <w:pPr>
              <w:ind w:left="113" w:right="113"/>
              <w:jc w:val="center"/>
              <w:rPr>
                <w:rFonts w:ascii="GHEA Grapalat" w:hAnsi="GHEA Grapalat"/>
                <w:sz w:val="20"/>
                <w:lang w:val="pt-BR"/>
              </w:rPr>
            </w:pPr>
            <w:r>
              <w:rPr>
                <w:rFonts w:ascii="GHEA Grapalat" w:hAnsi="GHEA Grapalat" w:cs="Arial"/>
                <w:sz w:val="18"/>
                <w:szCs w:val="18"/>
                <w:lang w:val="hy-AM"/>
              </w:rPr>
              <w:t>75</w:t>
            </w:r>
            <w:r w:rsidRPr="002621D6">
              <w:rPr>
                <w:rFonts w:ascii="GHEA Grapalat" w:hAnsi="GHEA Grapalat"/>
                <w:sz w:val="20"/>
                <w:lang w:val="pt-BR"/>
              </w:rPr>
              <w:t>%</w:t>
            </w:r>
          </w:p>
        </w:tc>
        <w:tc>
          <w:tcPr>
            <w:tcW w:w="611" w:type="dxa"/>
            <w:textDirection w:val="btLr"/>
          </w:tcPr>
          <w:p w:rsidR="00AD105A" w:rsidRPr="00F566BF" w:rsidRDefault="00AD105A" w:rsidP="00AD105A">
            <w:pPr>
              <w:ind w:left="113" w:right="113"/>
              <w:jc w:val="center"/>
              <w:rPr>
                <w:rFonts w:ascii="GHEA Grapalat" w:hAnsi="GHEA Grapalat" w:cs="Arial"/>
                <w:sz w:val="18"/>
                <w:szCs w:val="18"/>
                <w:lang w:val="pt-BR"/>
              </w:rPr>
            </w:pPr>
            <w:r w:rsidRPr="004B11CE">
              <w:rPr>
                <w:rFonts w:ascii="GHEA Grapalat" w:hAnsi="GHEA Grapalat" w:cs="Arial"/>
                <w:sz w:val="18"/>
                <w:szCs w:val="18"/>
                <w:lang w:val="hy-AM"/>
              </w:rPr>
              <w:t>75</w:t>
            </w:r>
            <w:r w:rsidRPr="002621D6">
              <w:rPr>
                <w:rFonts w:ascii="GHEA Grapalat" w:hAnsi="GHEA Grapalat"/>
                <w:sz w:val="20"/>
                <w:lang w:val="pt-BR"/>
              </w:rPr>
              <w:t>%</w:t>
            </w:r>
          </w:p>
        </w:tc>
        <w:tc>
          <w:tcPr>
            <w:tcW w:w="768" w:type="dxa"/>
            <w:textDirection w:val="btLr"/>
          </w:tcPr>
          <w:p w:rsidR="00AD105A" w:rsidRPr="00147D9E" w:rsidRDefault="00AD105A" w:rsidP="00AD105A">
            <w:pPr>
              <w:ind w:left="113" w:right="113"/>
              <w:jc w:val="center"/>
              <w:rPr>
                <w:rFonts w:ascii="GHEA Grapalat" w:hAnsi="GHEA Grapalat" w:cs="Arial"/>
                <w:sz w:val="18"/>
                <w:szCs w:val="18"/>
                <w:lang w:val="hy-AM"/>
              </w:rPr>
            </w:pPr>
            <w:r w:rsidRPr="004B11CE">
              <w:rPr>
                <w:rFonts w:ascii="GHEA Grapalat" w:hAnsi="GHEA Grapalat" w:cs="Arial"/>
                <w:sz w:val="18"/>
                <w:szCs w:val="18"/>
                <w:lang w:val="hy-AM"/>
              </w:rPr>
              <w:t>75</w:t>
            </w:r>
            <w:r w:rsidRPr="002621D6">
              <w:rPr>
                <w:rFonts w:ascii="GHEA Grapalat" w:hAnsi="GHEA Grapalat"/>
                <w:sz w:val="20"/>
                <w:lang w:val="pt-BR"/>
              </w:rPr>
              <w:t>%</w:t>
            </w:r>
          </w:p>
        </w:tc>
        <w:tc>
          <w:tcPr>
            <w:tcW w:w="616" w:type="dxa"/>
            <w:gridSpan w:val="2"/>
            <w:textDirection w:val="btLr"/>
            <w:vAlign w:val="center"/>
          </w:tcPr>
          <w:p w:rsidR="00AD105A" w:rsidRPr="00F566BF" w:rsidRDefault="00AD105A" w:rsidP="00AD105A">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824" w:type="dxa"/>
            <w:gridSpan w:val="2"/>
            <w:textDirection w:val="btLr"/>
          </w:tcPr>
          <w:p w:rsidR="00AD105A" w:rsidRPr="00F566BF" w:rsidRDefault="00AD105A" w:rsidP="00AD105A">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683" w:type="dxa"/>
            <w:gridSpan w:val="2"/>
            <w:textDirection w:val="btLr"/>
          </w:tcPr>
          <w:p w:rsidR="00AD105A" w:rsidRPr="00F566BF" w:rsidRDefault="00AD105A" w:rsidP="00AD105A">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1386" w:type="dxa"/>
            <w:gridSpan w:val="2"/>
            <w:textDirection w:val="btLr"/>
          </w:tcPr>
          <w:p w:rsidR="00AD105A" w:rsidRPr="00F566BF" w:rsidRDefault="00AD105A" w:rsidP="00AD105A">
            <w:pPr>
              <w:ind w:left="113" w:right="113"/>
              <w:jc w:val="center"/>
              <w:rPr>
                <w:rFonts w:ascii="GHEA Grapalat" w:hAnsi="GHEA Grapalat"/>
                <w:b/>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r>
      <w:tr w:rsidR="00AD105A" w:rsidRPr="00F412AC" w:rsidTr="00721CE3">
        <w:trPr>
          <w:cantSplit/>
          <w:trHeight w:val="1134"/>
          <w:jc w:val="center"/>
        </w:trPr>
        <w:tc>
          <w:tcPr>
            <w:tcW w:w="1207" w:type="dxa"/>
            <w:vAlign w:val="center"/>
          </w:tcPr>
          <w:p w:rsidR="00AD105A" w:rsidRPr="00A264BA" w:rsidRDefault="00AD105A" w:rsidP="00AD105A">
            <w:pPr>
              <w:jc w:val="center"/>
              <w:rPr>
                <w:rFonts w:ascii="GHEA Grapalat" w:hAnsi="GHEA Grapalat"/>
                <w:sz w:val="16"/>
                <w:szCs w:val="16"/>
                <w:lang w:val="en-US"/>
              </w:rPr>
            </w:pPr>
            <w:r>
              <w:rPr>
                <w:rFonts w:ascii="GHEA Grapalat" w:hAnsi="GHEA Grapalat"/>
                <w:sz w:val="16"/>
                <w:szCs w:val="16"/>
                <w:lang w:val="en-US"/>
              </w:rPr>
              <w:lastRenderedPageBreak/>
              <w:t>2</w:t>
            </w:r>
          </w:p>
        </w:tc>
        <w:tc>
          <w:tcPr>
            <w:tcW w:w="1620" w:type="dxa"/>
            <w:vAlign w:val="center"/>
          </w:tcPr>
          <w:p w:rsidR="00AD105A" w:rsidRPr="00A264BA" w:rsidRDefault="00AD105A" w:rsidP="00AD105A">
            <w:pPr>
              <w:ind w:left="145" w:hanging="145"/>
              <w:jc w:val="center"/>
              <w:rPr>
                <w:rFonts w:ascii="GHEA Grapalat" w:hAnsi="GHEA Grapalat"/>
                <w:sz w:val="18"/>
                <w:szCs w:val="18"/>
                <w:lang w:val="en-US"/>
              </w:rPr>
            </w:pPr>
            <w:r w:rsidRPr="009A5C76">
              <w:rPr>
                <w:rFonts w:ascii="GHEA Grapalat" w:hAnsi="GHEA Grapalat"/>
                <w:sz w:val="18"/>
                <w:szCs w:val="18"/>
              </w:rPr>
              <w:t>71351540/</w:t>
            </w:r>
            <w:r>
              <w:rPr>
                <w:rFonts w:ascii="GHEA Grapalat" w:hAnsi="GHEA Grapalat"/>
                <w:sz w:val="18"/>
                <w:szCs w:val="18"/>
                <w:lang w:val="en-US"/>
              </w:rPr>
              <w:t>263</w:t>
            </w:r>
          </w:p>
          <w:p w:rsidR="00AD105A" w:rsidRPr="00DF5959" w:rsidRDefault="00AD105A" w:rsidP="00AD105A">
            <w:pPr>
              <w:ind w:left="145" w:hanging="145"/>
              <w:jc w:val="center"/>
              <w:rPr>
                <w:rFonts w:ascii="GHEA Grapalat" w:hAnsi="GHEA Grapalat"/>
                <w:sz w:val="18"/>
                <w:szCs w:val="18"/>
                <w:lang w:val="hy-AM"/>
              </w:rPr>
            </w:pPr>
          </w:p>
        </w:tc>
        <w:tc>
          <w:tcPr>
            <w:tcW w:w="2236" w:type="dxa"/>
          </w:tcPr>
          <w:p w:rsidR="00AD105A" w:rsidRDefault="00AD105A" w:rsidP="00AD105A">
            <w:r w:rsidRPr="00D22CF4">
              <w:rPr>
                <w:rFonts w:ascii="GHEA Grapalat" w:hAnsi="GHEA Grapalat" w:cs="Arial"/>
                <w:sz w:val="18"/>
                <w:szCs w:val="18"/>
                <w:lang w:val="hy-AM"/>
              </w:rPr>
              <w:t>приобретения услуг технического надзора  качества  стр. работ  административного района Нубарашен г. Еревана</w:t>
            </w:r>
          </w:p>
        </w:tc>
        <w:tc>
          <w:tcPr>
            <w:tcW w:w="682" w:type="dxa"/>
            <w:textDirection w:val="btLr"/>
            <w:vAlign w:val="center"/>
          </w:tcPr>
          <w:p w:rsidR="00AD105A" w:rsidRPr="00E85F0C" w:rsidRDefault="00AD105A" w:rsidP="00AD105A">
            <w:pPr>
              <w:ind w:left="113" w:right="113"/>
              <w:jc w:val="center"/>
              <w:rPr>
                <w:rFonts w:ascii="GHEA Grapalat" w:hAnsi="GHEA Grapalat"/>
                <w:sz w:val="20"/>
                <w:lang w:val="pt-BR"/>
              </w:rPr>
            </w:pPr>
            <w:r w:rsidRPr="00816A6D">
              <w:rPr>
                <w:rFonts w:ascii="GHEA Grapalat" w:hAnsi="GHEA Grapalat" w:cs="Arial"/>
                <w:sz w:val="18"/>
                <w:szCs w:val="18"/>
                <w:lang w:val="hy-AM"/>
              </w:rPr>
              <w:t>...</w:t>
            </w:r>
          </w:p>
        </w:tc>
        <w:tc>
          <w:tcPr>
            <w:tcW w:w="813" w:type="dxa"/>
            <w:textDirection w:val="btLr"/>
            <w:vAlign w:val="center"/>
          </w:tcPr>
          <w:p w:rsidR="00AD105A" w:rsidRPr="00E85F0C" w:rsidRDefault="00AD105A" w:rsidP="00AD105A">
            <w:pPr>
              <w:ind w:left="113" w:right="113"/>
              <w:jc w:val="center"/>
              <w:rPr>
                <w:rFonts w:ascii="GHEA Grapalat" w:hAnsi="GHEA Grapalat"/>
                <w:sz w:val="20"/>
                <w:lang w:val="pt-BR"/>
              </w:rPr>
            </w:pPr>
            <w:r w:rsidRPr="00816A6D">
              <w:rPr>
                <w:rFonts w:ascii="GHEA Grapalat" w:hAnsi="GHEA Grapalat" w:cs="Arial"/>
                <w:sz w:val="18"/>
                <w:szCs w:val="18"/>
                <w:lang w:val="hy-AM"/>
              </w:rPr>
              <w:t>...</w:t>
            </w:r>
          </w:p>
        </w:tc>
        <w:tc>
          <w:tcPr>
            <w:tcW w:w="563" w:type="dxa"/>
            <w:textDirection w:val="btLr"/>
            <w:vAlign w:val="center"/>
          </w:tcPr>
          <w:p w:rsidR="00AD105A" w:rsidRPr="00CF72B5" w:rsidRDefault="00AD105A" w:rsidP="00AD105A">
            <w:pPr>
              <w:ind w:left="113" w:right="113"/>
              <w:jc w:val="center"/>
              <w:rPr>
                <w:rFonts w:ascii="GHEA Grapalat" w:hAnsi="GHEA Grapalat" w:cs="Arial"/>
                <w:sz w:val="18"/>
                <w:szCs w:val="18"/>
                <w:lang w:val="hy-AM"/>
              </w:rPr>
            </w:pPr>
            <w:r w:rsidRPr="00CF72B5">
              <w:rPr>
                <w:rFonts w:ascii="GHEA Grapalat" w:hAnsi="GHEA Grapalat" w:cs="Arial"/>
                <w:sz w:val="18"/>
                <w:szCs w:val="18"/>
                <w:lang w:val="hy-AM"/>
              </w:rPr>
              <w:t>...</w:t>
            </w:r>
          </w:p>
        </w:tc>
        <w:tc>
          <w:tcPr>
            <w:tcW w:w="569" w:type="dxa"/>
            <w:textDirection w:val="btLr"/>
            <w:vAlign w:val="center"/>
          </w:tcPr>
          <w:p w:rsidR="00AD105A" w:rsidRPr="00CF72B5" w:rsidRDefault="00AD105A" w:rsidP="00AD105A">
            <w:pPr>
              <w:jc w:val="center"/>
              <w:rPr>
                <w:rFonts w:ascii="GHEA Grapalat" w:hAnsi="GHEA Grapalat" w:cs="Arial"/>
                <w:sz w:val="18"/>
                <w:szCs w:val="18"/>
                <w:lang w:val="hy-AM"/>
              </w:rPr>
            </w:pPr>
            <w:r>
              <w:rPr>
                <w:rFonts w:ascii="GHEA Grapalat" w:hAnsi="GHEA Grapalat" w:cs="Arial"/>
                <w:sz w:val="18"/>
                <w:szCs w:val="18"/>
                <w:lang w:val="hy-AM"/>
              </w:rPr>
              <w:t>50</w:t>
            </w:r>
            <w:r w:rsidRPr="002621D6">
              <w:rPr>
                <w:rFonts w:ascii="GHEA Grapalat" w:hAnsi="GHEA Grapalat"/>
                <w:sz w:val="20"/>
                <w:lang w:val="pt-BR"/>
              </w:rPr>
              <w:t>%</w:t>
            </w:r>
          </w:p>
        </w:tc>
        <w:tc>
          <w:tcPr>
            <w:tcW w:w="694" w:type="dxa"/>
            <w:textDirection w:val="btLr"/>
            <w:vAlign w:val="center"/>
          </w:tcPr>
          <w:p w:rsidR="00AD105A" w:rsidRPr="00CF72B5" w:rsidRDefault="00AD105A" w:rsidP="00AD105A">
            <w:pPr>
              <w:jc w:val="center"/>
              <w:rPr>
                <w:rFonts w:ascii="GHEA Grapalat" w:hAnsi="GHEA Grapalat" w:cs="Arial"/>
                <w:sz w:val="18"/>
                <w:szCs w:val="18"/>
                <w:lang w:val="hy-AM"/>
              </w:rPr>
            </w:pPr>
            <w:r>
              <w:rPr>
                <w:rFonts w:ascii="GHEA Grapalat" w:hAnsi="GHEA Grapalat" w:cs="Arial"/>
                <w:sz w:val="18"/>
                <w:szCs w:val="18"/>
                <w:lang w:val="hy-AM"/>
              </w:rPr>
              <w:t>50</w:t>
            </w:r>
            <w:r w:rsidRPr="002621D6">
              <w:rPr>
                <w:rFonts w:ascii="GHEA Grapalat" w:hAnsi="GHEA Grapalat"/>
                <w:sz w:val="20"/>
                <w:lang w:val="pt-BR"/>
              </w:rPr>
              <w:t>%</w:t>
            </w:r>
          </w:p>
        </w:tc>
        <w:tc>
          <w:tcPr>
            <w:tcW w:w="566" w:type="dxa"/>
            <w:textDirection w:val="btLr"/>
            <w:vAlign w:val="center"/>
          </w:tcPr>
          <w:p w:rsidR="00AD105A" w:rsidRPr="00CF72B5" w:rsidRDefault="00AD105A" w:rsidP="00AD105A">
            <w:pPr>
              <w:jc w:val="center"/>
              <w:rPr>
                <w:rFonts w:ascii="GHEA Grapalat" w:hAnsi="GHEA Grapalat" w:cs="Arial"/>
                <w:sz w:val="18"/>
                <w:szCs w:val="18"/>
                <w:lang w:val="hy-AM"/>
              </w:rPr>
            </w:pPr>
            <w:r>
              <w:rPr>
                <w:rFonts w:ascii="GHEA Grapalat" w:hAnsi="GHEA Grapalat" w:cs="Arial"/>
                <w:sz w:val="18"/>
                <w:szCs w:val="18"/>
                <w:lang w:val="hy-AM"/>
              </w:rPr>
              <w:t>50</w:t>
            </w:r>
            <w:r w:rsidRPr="002621D6">
              <w:rPr>
                <w:rFonts w:ascii="GHEA Grapalat" w:hAnsi="GHEA Grapalat"/>
                <w:sz w:val="20"/>
                <w:lang w:val="pt-BR"/>
              </w:rPr>
              <w:t>%</w:t>
            </w:r>
          </w:p>
        </w:tc>
        <w:tc>
          <w:tcPr>
            <w:tcW w:w="601" w:type="dxa"/>
            <w:textDirection w:val="btLr"/>
            <w:vAlign w:val="center"/>
          </w:tcPr>
          <w:p w:rsidR="00AD105A" w:rsidRPr="00CF72B5" w:rsidRDefault="00AD105A" w:rsidP="00AD105A">
            <w:pPr>
              <w:jc w:val="center"/>
              <w:rPr>
                <w:rFonts w:ascii="GHEA Grapalat" w:hAnsi="GHEA Grapalat" w:cs="Arial"/>
                <w:sz w:val="18"/>
                <w:szCs w:val="18"/>
                <w:lang w:val="hy-AM"/>
              </w:rPr>
            </w:pPr>
            <w:r>
              <w:rPr>
                <w:rFonts w:ascii="GHEA Grapalat" w:hAnsi="GHEA Grapalat" w:cs="Arial"/>
                <w:sz w:val="18"/>
                <w:szCs w:val="18"/>
                <w:lang w:val="hy-AM"/>
              </w:rPr>
              <w:t>75</w:t>
            </w:r>
            <w:r w:rsidRPr="002621D6">
              <w:rPr>
                <w:rFonts w:ascii="GHEA Grapalat" w:hAnsi="GHEA Grapalat"/>
                <w:sz w:val="20"/>
                <w:lang w:val="pt-BR"/>
              </w:rPr>
              <w:t>%</w:t>
            </w:r>
          </w:p>
        </w:tc>
        <w:tc>
          <w:tcPr>
            <w:tcW w:w="611" w:type="dxa"/>
            <w:textDirection w:val="btLr"/>
          </w:tcPr>
          <w:p w:rsidR="00AD105A" w:rsidRPr="00CF72B5" w:rsidRDefault="00AD105A" w:rsidP="00AD105A">
            <w:pPr>
              <w:jc w:val="center"/>
              <w:rPr>
                <w:rFonts w:ascii="GHEA Grapalat" w:hAnsi="GHEA Grapalat" w:cs="Arial"/>
                <w:sz w:val="18"/>
                <w:szCs w:val="18"/>
                <w:lang w:val="hy-AM"/>
              </w:rPr>
            </w:pPr>
            <w:r w:rsidRPr="004B11CE">
              <w:rPr>
                <w:rFonts w:ascii="GHEA Grapalat" w:hAnsi="GHEA Grapalat" w:cs="Arial"/>
                <w:sz w:val="18"/>
                <w:szCs w:val="18"/>
                <w:lang w:val="hy-AM"/>
              </w:rPr>
              <w:t>75</w:t>
            </w:r>
            <w:r w:rsidRPr="002621D6">
              <w:rPr>
                <w:rFonts w:ascii="GHEA Grapalat" w:hAnsi="GHEA Grapalat"/>
                <w:sz w:val="20"/>
                <w:lang w:val="pt-BR"/>
              </w:rPr>
              <w:t>%</w:t>
            </w:r>
          </w:p>
        </w:tc>
        <w:tc>
          <w:tcPr>
            <w:tcW w:w="768" w:type="dxa"/>
            <w:textDirection w:val="btLr"/>
          </w:tcPr>
          <w:p w:rsidR="00AD105A" w:rsidRDefault="00AD105A" w:rsidP="00AD105A">
            <w:pPr>
              <w:jc w:val="center"/>
              <w:rPr>
                <w:rFonts w:ascii="GHEA Grapalat" w:hAnsi="GHEA Grapalat" w:cs="Arial"/>
                <w:sz w:val="18"/>
                <w:szCs w:val="18"/>
                <w:lang w:val="hy-AM"/>
              </w:rPr>
            </w:pPr>
            <w:r w:rsidRPr="004B11CE">
              <w:rPr>
                <w:rFonts w:ascii="GHEA Grapalat" w:hAnsi="GHEA Grapalat" w:cs="Arial"/>
                <w:sz w:val="18"/>
                <w:szCs w:val="18"/>
                <w:lang w:val="hy-AM"/>
              </w:rPr>
              <w:t>75</w:t>
            </w:r>
            <w:r w:rsidRPr="002621D6">
              <w:rPr>
                <w:rFonts w:ascii="GHEA Grapalat" w:hAnsi="GHEA Grapalat"/>
                <w:sz w:val="20"/>
                <w:lang w:val="pt-BR"/>
              </w:rPr>
              <w:t>%</w:t>
            </w:r>
          </w:p>
        </w:tc>
        <w:tc>
          <w:tcPr>
            <w:tcW w:w="616" w:type="dxa"/>
            <w:gridSpan w:val="2"/>
            <w:textDirection w:val="btLr"/>
            <w:vAlign w:val="center"/>
          </w:tcPr>
          <w:p w:rsidR="00AD105A" w:rsidRDefault="00AD105A" w:rsidP="00AD105A">
            <w:pPr>
              <w:ind w:left="113" w:right="113"/>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824" w:type="dxa"/>
            <w:gridSpan w:val="2"/>
            <w:textDirection w:val="btLr"/>
          </w:tcPr>
          <w:p w:rsidR="00AD105A" w:rsidRPr="00F50290" w:rsidRDefault="00AD105A" w:rsidP="00AD105A">
            <w:pPr>
              <w:ind w:left="113" w:right="113"/>
              <w:jc w:val="center"/>
              <w:rPr>
                <w:rFonts w:ascii="GHEA Grapalat" w:hAnsi="GHEA Grapalat"/>
                <w:sz w:val="20"/>
                <w:lang w:val="hy-AM"/>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683" w:type="dxa"/>
            <w:gridSpan w:val="2"/>
            <w:textDirection w:val="btLr"/>
          </w:tcPr>
          <w:p w:rsidR="00AD105A" w:rsidRPr="00F50290" w:rsidRDefault="00AD105A" w:rsidP="00AD105A">
            <w:pPr>
              <w:ind w:left="113" w:right="113"/>
              <w:jc w:val="center"/>
              <w:rPr>
                <w:rFonts w:ascii="GHEA Grapalat" w:hAnsi="GHEA Grapalat"/>
                <w:sz w:val="20"/>
                <w:lang w:val="hy-AM"/>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1386" w:type="dxa"/>
            <w:gridSpan w:val="2"/>
            <w:textDirection w:val="btLr"/>
          </w:tcPr>
          <w:p w:rsidR="00AD105A" w:rsidRPr="00F50290" w:rsidRDefault="00AD105A" w:rsidP="00AD105A">
            <w:pPr>
              <w:ind w:left="113" w:right="113"/>
              <w:jc w:val="center"/>
              <w:rPr>
                <w:rFonts w:ascii="GHEA Grapalat" w:hAnsi="GHEA Grapalat"/>
                <w:sz w:val="20"/>
                <w:lang w:val="hy-AM"/>
              </w:rPr>
            </w:pPr>
            <w:r w:rsidRPr="00F50290">
              <w:rPr>
                <w:rFonts w:ascii="GHEA Grapalat" w:hAnsi="GHEA Grapalat"/>
                <w:sz w:val="20"/>
                <w:lang w:val="hy-AM"/>
              </w:rPr>
              <w:t>100</w:t>
            </w:r>
            <w:r w:rsidRPr="00F50290">
              <w:rPr>
                <w:rFonts w:ascii="GHEA Grapalat" w:hAnsi="GHEA Grapalat"/>
                <w:sz w:val="20"/>
                <w:lang w:val="pt-BR"/>
              </w:rPr>
              <w:t xml:space="preserve"> %</w:t>
            </w:r>
          </w:p>
        </w:tc>
      </w:tr>
      <w:bookmarkEnd w:id="31"/>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C0D" w:rsidRDefault="00443C0D">
      <w:r>
        <w:separator/>
      </w:r>
    </w:p>
  </w:endnote>
  <w:endnote w:type="continuationSeparator" w:id="0">
    <w:p w:rsidR="00443C0D" w:rsidRDefault="0044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717AE" w:rsidRPr="00305BEC" w:rsidRDefault="009717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D105A">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C0D" w:rsidRDefault="00443C0D">
      <w:r>
        <w:separator/>
      </w:r>
    </w:p>
  </w:footnote>
  <w:footnote w:type="continuationSeparator" w:id="0">
    <w:p w:rsidR="00443C0D" w:rsidRDefault="00443C0D">
      <w:r>
        <w:continuationSeparator/>
      </w:r>
    </w:p>
  </w:footnote>
  <w:footnote w:id="1">
    <w:p w:rsidR="009717AE" w:rsidRDefault="009717AE" w:rsidP="00720627">
      <w:pPr>
        <w:pStyle w:val="FootnoteText"/>
        <w:jc w:val="both"/>
        <w:rPr>
          <w:rFonts w:asciiTheme="minorHAnsi" w:hAnsiTheme="minorHAnsi"/>
        </w:rPr>
      </w:pPr>
    </w:p>
    <w:p w:rsidR="009717AE" w:rsidRPr="004D0297" w:rsidRDefault="009717A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717AE" w:rsidRPr="004D0297" w:rsidRDefault="009717A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717AE" w:rsidRPr="004D0297" w:rsidRDefault="009717A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717AE" w:rsidRPr="004D0297" w:rsidRDefault="009717A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717AE" w:rsidRPr="004D0297" w:rsidRDefault="009717AE" w:rsidP="004604D3">
      <w:pPr>
        <w:pStyle w:val="FootnoteText"/>
        <w:ind w:firstLine="708"/>
      </w:pPr>
    </w:p>
  </w:footnote>
  <w:footnote w:id="2">
    <w:p w:rsidR="009717AE" w:rsidRPr="008842CE" w:rsidRDefault="009717A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717AE" w:rsidRPr="00936FBF" w:rsidRDefault="009717AE">
      <w:pPr>
        <w:pStyle w:val="FootnoteText"/>
        <w:rPr>
          <w:lang w:val="af-ZA"/>
        </w:rPr>
      </w:pPr>
    </w:p>
  </w:footnote>
  <w:footnote w:id="3">
    <w:p w:rsidR="009717AE" w:rsidRPr="00FE2AA4" w:rsidRDefault="009717A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717AE" w:rsidRPr="008842CE" w:rsidRDefault="009717A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717AE" w:rsidRPr="000811C1" w:rsidRDefault="009717AE">
      <w:pPr>
        <w:pStyle w:val="FootnoteText"/>
        <w:rPr>
          <w:lang w:val="af-ZA"/>
        </w:rPr>
      </w:pPr>
    </w:p>
  </w:footnote>
  <w:footnote w:id="5">
    <w:p w:rsidR="009717AE" w:rsidRPr="00BB3AD3" w:rsidRDefault="009717A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717AE" w:rsidRPr="00BB3AD3" w:rsidRDefault="009717A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717AE" w:rsidRPr="00503411" w:rsidRDefault="009717A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717AE" w:rsidRPr="00DF0ADE" w:rsidRDefault="009717AE" w:rsidP="00DF0ADE">
      <w:pPr>
        <w:pStyle w:val="FootnoteText"/>
        <w:jc w:val="both"/>
        <w:rPr>
          <w:rFonts w:ascii="GHEA Grapalat" w:hAnsi="GHEA Grapalat" w:cs="Sylfaen"/>
          <w:i/>
          <w:sz w:val="16"/>
          <w:szCs w:val="16"/>
        </w:rPr>
      </w:pPr>
    </w:p>
  </w:footnote>
  <w:footnote w:id="6">
    <w:p w:rsidR="009717AE" w:rsidRPr="00511966" w:rsidRDefault="009717A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717AE" w:rsidRPr="00A31673" w:rsidRDefault="009717A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717AE" w:rsidRDefault="009717AE" w:rsidP="006B3E56">
      <w:pPr>
        <w:jc w:val="both"/>
      </w:pPr>
    </w:p>
    <w:p w:rsidR="009717AE" w:rsidRPr="008444F1" w:rsidRDefault="009717AE" w:rsidP="005C40BB">
      <w:pPr>
        <w:jc w:val="both"/>
        <w:rPr>
          <w:i/>
        </w:rPr>
      </w:pPr>
    </w:p>
    <w:p w:rsidR="009717AE" w:rsidRPr="00B1013B" w:rsidRDefault="009717AE"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717AE" w:rsidRPr="00B1013B" w:rsidRDefault="009717AE"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717AE" w:rsidRPr="00B1013B" w:rsidRDefault="009717AE"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Default="009717AE" w:rsidP="006B3E56">
      <w:pPr>
        <w:jc w:val="both"/>
        <w:rPr>
          <w:rFonts w:ascii="GHEA Grapalat" w:hAnsi="GHEA Grapalat"/>
          <w:sz w:val="20"/>
          <w:szCs w:val="20"/>
        </w:rPr>
      </w:pPr>
    </w:p>
    <w:p w:rsidR="009717AE" w:rsidRPr="005C40BB" w:rsidRDefault="009717AE" w:rsidP="006B3E56">
      <w:pPr>
        <w:jc w:val="both"/>
        <w:rPr>
          <w:rFonts w:ascii="GHEA Grapalat" w:hAnsi="GHEA Grapalat"/>
          <w:sz w:val="20"/>
          <w:szCs w:val="20"/>
        </w:rPr>
      </w:pPr>
    </w:p>
    <w:p w:rsidR="009717AE" w:rsidRDefault="009717AE" w:rsidP="006B3E56">
      <w:pPr>
        <w:pStyle w:val="FootnoteText"/>
        <w:rPr>
          <w:rFonts w:asciiTheme="minorHAnsi" w:hAnsiTheme="minorHAnsi"/>
          <w:lang w:val="af-ZA"/>
        </w:rPr>
      </w:pPr>
    </w:p>
  </w:footnote>
  <w:footnote w:id="9">
    <w:p w:rsidR="009717AE" w:rsidRPr="00DC619D" w:rsidRDefault="009717A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9717AE" w:rsidRPr="00D3436F" w:rsidRDefault="009717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717AE" w:rsidRPr="00D3436F" w:rsidRDefault="009717AE">
      <w:pPr>
        <w:pStyle w:val="FootnoteText"/>
        <w:rPr>
          <w:lang w:val="es-ES"/>
        </w:rPr>
      </w:pPr>
    </w:p>
  </w:footnote>
  <w:footnote w:id="11">
    <w:p w:rsidR="009717AE" w:rsidRPr="008842CE" w:rsidRDefault="009717AE"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717AE" w:rsidRPr="008842CE" w:rsidRDefault="009717AE" w:rsidP="00583650">
      <w:pPr>
        <w:pStyle w:val="FootnoteText"/>
        <w:jc w:val="both"/>
        <w:rPr>
          <w:rFonts w:ascii="GHEA Grapalat" w:hAnsi="GHEA Grapalat"/>
        </w:rPr>
      </w:pPr>
    </w:p>
  </w:footnote>
  <w:footnote w:id="12">
    <w:p w:rsidR="009717AE" w:rsidRPr="008842CE" w:rsidRDefault="009717AE" w:rsidP="00583650">
      <w:pPr>
        <w:pStyle w:val="FootnoteText"/>
        <w:jc w:val="both"/>
      </w:pPr>
    </w:p>
  </w:footnote>
  <w:footnote w:id="13">
    <w:p w:rsidR="009717AE" w:rsidRPr="00217344" w:rsidRDefault="009717A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9717AE" w:rsidRPr="008842CE" w:rsidRDefault="009717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717AE" w:rsidRPr="008842CE" w:rsidRDefault="009717AE" w:rsidP="000A214C">
      <w:pPr>
        <w:pStyle w:val="FootnoteText"/>
        <w:jc w:val="both"/>
        <w:rPr>
          <w:rFonts w:ascii="GHEA Grapalat" w:hAnsi="GHEA Grapalat"/>
        </w:rPr>
      </w:pPr>
    </w:p>
  </w:footnote>
  <w:footnote w:id="15">
    <w:p w:rsidR="009717AE" w:rsidRPr="008842CE" w:rsidRDefault="009717AE" w:rsidP="000A214C">
      <w:pPr>
        <w:pStyle w:val="FootnoteText"/>
        <w:jc w:val="both"/>
      </w:pPr>
    </w:p>
  </w:footnote>
  <w:footnote w:id="16">
    <w:p w:rsidR="009717AE" w:rsidRPr="00186B0B" w:rsidRDefault="009717A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717AE" w:rsidRPr="00186B0B" w:rsidRDefault="009717A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9717AE" w:rsidRPr="006F5F33" w:rsidRDefault="009717A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9717AE" w:rsidRPr="00615130" w:rsidRDefault="009717A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717AE" w:rsidRPr="00615130" w:rsidRDefault="009717A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717AE" w:rsidRPr="00615130" w:rsidRDefault="009717A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717AE" w:rsidRPr="006F5F33" w:rsidRDefault="009717A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717AE" w:rsidRPr="00552B23" w:rsidTr="004C5A03">
        <w:tc>
          <w:tcPr>
            <w:tcW w:w="2631" w:type="dxa"/>
          </w:tcPr>
          <w:p w:rsidR="009717AE" w:rsidRPr="00552B23" w:rsidRDefault="009717A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717AE" w:rsidRPr="00710CEC" w:rsidRDefault="009717A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717AE" w:rsidRPr="00710CEC" w:rsidRDefault="009717A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717AE" w:rsidRPr="00552B23" w:rsidTr="004C5A03">
        <w:tc>
          <w:tcPr>
            <w:tcW w:w="2631" w:type="dxa"/>
          </w:tcPr>
          <w:p w:rsidR="009717AE" w:rsidRDefault="009717AE" w:rsidP="00193C10">
            <w:pPr>
              <w:pStyle w:val="NormalWeb"/>
              <w:spacing w:line="360" w:lineRule="auto"/>
              <w:jc w:val="center"/>
              <w:rPr>
                <w:rFonts w:ascii="GHEA Grapalat" w:hAnsi="GHEA Grapalat" w:cs="Sylfaen"/>
                <w:b/>
                <w:sz w:val="16"/>
                <w:szCs w:val="16"/>
                <w:lang w:val="hy-AM"/>
              </w:rPr>
            </w:pPr>
          </w:p>
        </w:tc>
        <w:tc>
          <w:tcPr>
            <w:tcW w:w="2631"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c>
          <w:tcPr>
            <w:tcW w:w="2632"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r>
      <w:tr w:rsidR="009717AE" w:rsidRPr="00552B23" w:rsidTr="004C5A03">
        <w:tc>
          <w:tcPr>
            <w:tcW w:w="2631" w:type="dxa"/>
          </w:tcPr>
          <w:p w:rsidR="009717AE" w:rsidRDefault="009717AE" w:rsidP="00193C10">
            <w:pPr>
              <w:pStyle w:val="NormalWeb"/>
              <w:spacing w:line="360" w:lineRule="auto"/>
              <w:jc w:val="center"/>
              <w:rPr>
                <w:rFonts w:ascii="GHEA Grapalat" w:hAnsi="GHEA Grapalat" w:cs="Sylfaen"/>
                <w:b/>
                <w:sz w:val="16"/>
                <w:szCs w:val="16"/>
                <w:lang w:val="hy-AM"/>
              </w:rPr>
            </w:pPr>
          </w:p>
        </w:tc>
        <w:tc>
          <w:tcPr>
            <w:tcW w:w="2631"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c>
          <w:tcPr>
            <w:tcW w:w="2632"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r>
      <w:tr w:rsidR="009717AE" w:rsidRPr="00552B23" w:rsidTr="004C5A03">
        <w:tc>
          <w:tcPr>
            <w:tcW w:w="2631" w:type="dxa"/>
          </w:tcPr>
          <w:p w:rsidR="009717AE" w:rsidRDefault="009717AE" w:rsidP="00193C10">
            <w:pPr>
              <w:pStyle w:val="NormalWeb"/>
              <w:spacing w:line="360" w:lineRule="auto"/>
              <w:jc w:val="center"/>
              <w:rPr>
                <w:rFonts w:ascii="GHEA Grapalat" w:hAnsi="GHEA Grapalat" w:cs="Sylfaen"/>
                <w:b/>
                <w:sz w:val="16"/>
                <w:szCs w:val="16"/>
                <w:lang w:val="hy-AM"/>
              </w:rPr>
            </w:pPr>
          </w:p>
        </w:tc>
        <w:tc>
          <w:tcPr>
            <w:tcW w:w="2631"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c>
          <w:tcPr>
            <w:tcW w:w="2632" w:type="dxa"/>
          </w:tcPr>
          <w:p w:rsidR="009717AE" w:rsidRPr="00552B23" w:rsidRDefault="009717AE" w:rsidP="00193C10">
            <w:pPr>
              <w:pStyle w:val="NormalWeb"/>
              <w:spacing w:before="0" w:beforeAutospacing="0" w:after="0" w:afterAutospacing="0" w:line="360" w:lineRule="auto"/>
              <w:jc w:val="center"/>
              <w:rPr>
                <w:rFonts w:ascii="GHEA Grapalat" w:hAnsi="GHEA Grapalat"/>
                <w:i/>
                <w:sz w:val="16"/>
              </w:rPr>
            </w:pPr>
          </w:p>
        </w:tc>
      </w:tr>
    </w:tbl>
    <w:p w:rsidR="009717AE" w:rsidRPr="00615130" w:rsidRDefault="009717A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717AE" w:rsidRPr="00576D9C" w:rsidRDefault="009717AE" w:rsidP="003B2F27">
      <w:pPr>
        <w:pStyle w:val="FootnoteText"/>
        <w:jc w:val="both"/>
        <w:rPr>
          <w:rFonts w:ascii="GHEA Grapalat" w:hAnsi="GHEA Grapalat"/>
          <w:lang w:val="hy-AM"/>
        </w:rPr>
      </w:pPr>
    </w:p>
  </w:footnote>
  <w:footnote w:id="19">
    <w:p w:rsidR="009717AE" w:rsidRPr="006F5F33" w:rsidRDefault="009717A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717AE" w:rsidRPr="006F5F33" w:rsidRDefault="009717A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717AE" w:rsidRPr="00E40AC8" w:rsidRDefault="009717A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9717AE" w:rsidRPr="00CA2754" w:rsidRDefault="009717A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717AE" w:rsidRPr="00CA2754" w:rsidRDefault="009717AE" w:rsidP="003B2F27">
      <w:pPr>
        <w:pStyle w:val="FootnoteText"/>
        <w:jc w:val="both"/>
        <w:rPr>
          <w:sz w:val="2"/>
          <w:szCs w:val="2"/>
        </w:rPr>
      </w:pPr>
    </w:p>
  </w:footnote>
  <w:footnote w:id="23">
    <w:p w:rsidR="009717AE" w:rsidRPr="00CA2754" w:rsidRDefault="009717A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12B"/>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C0D"/>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E27"/>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CE8"/>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E18"/>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AE"/>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64B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05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86A"/>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73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4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42313-4C1D-4FD3-B6B4-8426F1E8E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2801</TotalTime>
  <Pages>1</Pages>
  <Words>22989</Words>
  <Characters>131038</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1754</cp:revision>
  <cp:lastPrinted>2018-02-16T07:12:00Z</cp:lastPrinted>
  <dcterms:created xsi:type="dcterms:W3CDTF">2019-10-28T07:04:00Z</dcterms:created>
  <dcterms:modified xsi:type="dcterms:W3CDTF">2024-03-15T12:55:00Z</dcterms:modified>
</cp:coreProperties>
</file>